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ERP基础操作指引</w:t>
      </w: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5820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bCs/>
          <w:kern w:val="2"/>
          <w:sz w:val="21"/>
          <w:szCs w:val="36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sz w:val="16"/>
              <w:szCs w:val="20"/>
            </w:rPr>
          </w:pPr>
          <w:r>
            <w:rPr>
              <w:rFonts w:ascii="宋体" w:hAnsi="宋体" w:eastAsia="宋体"/>
              <w:sz w:val="16"/>
              <w:szCs w:val="20"/>
            </w:rPr>
            <w:t>目录</w:t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  <w:sz w:val="24"/>
              <w:szCs w:val="24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_Toc27700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一、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资源管理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_Toc27700 \h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_Toc4310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(一)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房产管理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_Toc4310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_Toc13277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1.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组团登记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_Toc13277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_Toc9076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2.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楼宇登记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_Toc9076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_Toc26717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3.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房屋登记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_Toc26717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8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_Toc17803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4.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拆分合并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_Toc17803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10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_Toc13685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5.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房屋状态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_Toc13685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12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_Toc28104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6.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房屋查询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_Toc28104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13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_Toc4427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(二)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客户管理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_Toc4427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14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_Toc21312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业主资料登记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_Toc21312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14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_Toc4634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2. 家庭成员登记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_Toc4634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15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_Toc26832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3. 临时客户登记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_Toc26832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17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_Toc1684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4. 客户信息查询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_Toc1684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18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_Toc29827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(三)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车位管理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_Toc29827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19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_Toc3634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车位基础设置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_Toc3634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19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_Toc11046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2. 车位资料登记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_Toc11046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21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_Toc6390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3. 车位使用办理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_Toc6390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23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_Toc14702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4. 车位信息查询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_Toc14702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25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_Toc12924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二、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租售管理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_Toc12924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26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_Toc12127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(一)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房屋租赁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_Toc12127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26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_Toc23110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房屋租赁设置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_Toc23110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26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_Toc10191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2. 房屋租赁登记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_Toc10191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27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_Toc31651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3. 房屋租赁办理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_Toc31651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28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_Toc5448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4. 房屋租赁查询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_Toc5448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29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_Toc27050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(二)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房屋转让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_Toc27050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30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_Toc9863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房屋转让办理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_Toc9863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30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_Toc10260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2. 房屋转让查询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_Toc10260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32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_Toc2159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三、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收费管理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_Toc2159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33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_Toc20488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(一)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收费设置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_Toc20488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33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_Toc14384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客户标准设置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_Toc14384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33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_Toc6157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(二)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抄表管理-无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_Toc6157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_Toc28645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(三) 合同管理-无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_Toc28645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_Toc190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(四)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应收管理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_Toc190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36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_Toc18691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批量入账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_Toc18691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36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_Toc29687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2. 单户入账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_Toc29687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37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_Toc19267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3. 应收导入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_Toc19267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38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_Toc21140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4. 应收输入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_Toc21140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39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_Toc5112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5. 应收调账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_Toc5112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40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_Toc3318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6. 应收冻结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_Toc3318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42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_Toc24811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7. 操作历史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_Toc24811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44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_Toc1262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(五)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减免管理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_Toc1262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45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_Toc25390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费用减免申请（1）-导入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_Toc25390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45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_Toc11198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2. 费用减免申请（2）-减免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_Toc11198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54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_Toc8592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3. 减免冲抵撤销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_Toc8592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55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_Toc9543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4. 减免冲抵查询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_Toc9543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56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_Toc12174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5. 违约金减免查询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_Toc12174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57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_Toc16808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(六)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预交管理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_Toc16808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58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_Toc25849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预交费用导入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_Toc25849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58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_Toc26842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2. 预交费用处理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_Toc26842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60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_Toc25516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3. 预交费用冲抵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_Toc25516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61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_Toc12293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4. 撤销预交冲抵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_Toc12293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62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_Toc25601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5. 预交余额查询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_Toc25601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63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_Toc20130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6. 冲抵、撤销查询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_Toc20130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64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_Toc17901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(七)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前台收费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_Toc17901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65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_Toc6578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前台收费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_Toc6578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65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_Toc5091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(八)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收费更正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_Toc5091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68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_Toc7557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收费时间更正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_Toc7557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68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_Toc19951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2. 收费方式更正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_Toc19951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70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_Toc29421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(九)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票据管理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_Toc29421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72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_Toc18100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票据撤销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_Toc18100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72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_Toc4813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2. 换票、作废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_Toc4813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73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_Toc26917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(十)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退款管理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_Toc26917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76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_Toc17254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退款管理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_Toc17254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76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_Toc13617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(十一)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交款管理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_Toc13617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79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_Toc21719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交款管理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_Toc21719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79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_Toc29378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(十二)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审核管理-仅核算会计权限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_Toc29378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81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_Toc20121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应收入账审核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_Toc20121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81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_Toc21947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2. 应收导入审核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_Toc21947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82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_Toc32271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3. 预交冲抵审核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_Toc32271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83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_Toc25305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4. 费用减免审核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_Toc25305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84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_Toc5724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5. 票据撤销审核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_Toc5724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85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_Toc9376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6. 费用退款审核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_Toc9376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86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_Toc21532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(十三) 欠费分析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_Toc21532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87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_Toc30914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(十四)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费用查询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_Toc30914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88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_Toc27572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应收费用查询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_Toc27572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88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_Toc16796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2. 实收费用查询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_Toc16796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89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_Toc32599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3. 客户欠费明细查询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_Toc32599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90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_Toc25791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4. 按客户、费项、年度查询欠费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_Toc25791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91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_Toc493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5. 已退款费用查询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_Toc493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92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_Toc1696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6. 未退款费用查询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_Toc1696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93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_Toc22146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7. 本金减免冲抵查询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_Toc22146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94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_Toc13535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8. 截点预交余额查询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_Toc13535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95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_Toc14314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9. 预交冲抵费用查询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_Toc14314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96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_Toc31697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10. 撤销预交冲抵查询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_Toc31697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97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_Toc4791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ascii="华文细黑" w:hAnsi="华文细黑" w:eastAsia="华文细黑"/>
              <w:sz w:val="18"/>
              <w:szCs w:val="18"/>
            </w:rPr>
            <w:t xml:space="preserve">(十五) </w:t>
          </w:r>
          <w:r>
            <w:rPr>
              <w:rFonts w:hint="eastAsia" w:ascii="华文细黑" w:hAnsi="华文细黑" w:eastAsia="华文细黑"/>
              <w:sz w:val="18"/>
              <w:szCs w:val="18"/>
            </w:rPr>
            <w:t>费用报表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_Toc4791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98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_Toc2339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1. 按票据明细统计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_Toc2339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98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_Toc3001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2. 期间结算报表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_Toc3001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99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18"/>
              <w:szCs w:val="18"/>
            </w:rPr>
          </w:pP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instrText xml:space="preserve"> HYPERLINK \l _Toc19668 </w:instrText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separate"/>
          </w:r>
          <w:r>
            <w:rPr>
              <w:rFonts w:hint="eastAsia" w:ascii="华文细黑" w:hAnsi="华文细黑" w:eastAsia="华文细黑"/>
              <w:sz w:val="18"/>
              <w:szCs w:val="18"/>
            </w:rPr>
            <w:t>3. 财务管理报表</w:t>
          </w:r>
          <w:r>
            <w:rPr>
              <w:sz w:val="18"/>
              <w:szCs w:val="18"/>
            </w:rPr>
            <w:tab/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PAGEREF _Toc19668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100</w:t>
          </w:r>
          <w:r>
            <w:rPr>
              <w:sz w:val="18"/>
              <w:szCs w:val="18"/>
            </w:rPr>
            <w:fldChar w:fldCharType="end"/>
          </w:r>
          <w:r>
            <w:rPr>
              <w:rFonts w:hint="eastAsia" w:ascii="微软雅黑" w:hAnsi="微软雅黑" w:eastAsia="微软雅黑" w:cs="微软雅黑"/>
              <w:bCs/>
              <w:sz w:val="18"/>
              <w:szCs w:val="24"/>
            </w:rPr>
            <w:fldChar w:fldCharType="end"/>
          </w:r>
        </w:p>
        <w:p>
          <w:pPr>
            <w:jc w:val="both"/>
          </w:pPr>
          <w:r>
            <w:rPr>
              <w:rFonts w:hint="eastAsia" w:ascii="微软雅黑" w:hAnsi="微软雅黑" w:eastAsia="微软雅黑" w:cs="微软雅黑"/>
              <w:bCs/>
              <w:sz w:val="16"/>
              <w:szCs w:val="24"/>
            </w:rPr>
            <w:fldChar w:fldCharType="end"/>
          </w:r>
        </w:p>
      </w:sdtContent>
    </w:sdt>
    <w:p>
      <w:pPr>
        <w:jc w:val="both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为方便使用，请开启目录导航栏：</w:t>
      </w:r>
    </w:p>
    <w:p>
      <w:pPr>
        <w:jc w:val="both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jc w:val="both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WPS:</w:t>
      </w:r>
    </w:p>
    <w:p>
      <w:pPr>
        <w:jc w:val="left"/>
        <w:rPr>
          <w:sz w:val="20"/>
          <w:szCs w:val="22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点击视图</w:t>
      </w:r>
      <w:r>
        <w:rPr>
          <w:sz w:val="20"/>
          <w:szCs w:val="22"/>
        </w:rPr>
        <w:drawing>
          <wp:inline distT="0" distB="0" distL="114300" distR="114300">
            <wp:extent cx="2238375" cy="914400"/>
            <wp:effectExtent l="0" t="0" r="9525" b="0"/>
            <wp:docPr id="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导航窗格</w:t>
      </w:r>
    </w:p>
    <w:p>
      <w:pPr>
        <w:jc w:val="both"/>
        <w:rPr>
          <w:sz w:val="20"/>
          <w:szCs w:val="22"/>
        </w:rPr>
      </w:pPr>
      <w:r>
        <w:rPr>
          <w:sz w:val="20"/>
          <w:szCs w:val="22"/>
        </w:rPr>
        <w:drawing>
          <wp:inline distT="0" distB="0" distL="114300" distR="114300">
            <wp:extent cx="1447800" cy="742950"/>
            <wp:effectExtent l="0" t="0" r="0" b="0"/>
            <wp:docPr id="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选择靠左</w:t>
      </w:r>
    </w:p>
    <w:p>
      <w:pPr>
        <w:jc w:val="both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Microsoft：</w:t>
      </w:r>
    </w:p>
    <w:p>
      <w:pPr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点击查找</w:t>
      </w:r>
    </w:p>
    <w:p>
      <w:pPr>
        <w:jc w:val="both"/>
        <w:rPr>
          <w:sz w:val="20"/>
          <w:szCs w:val="22"/>
        </w:rPr>
      </w:pPr>
      <w:r>
        <w:rPr>
          <w:sz w:val="20"/>
          <w:szCs w:val="22"/>
        </w:rPr>
        <w:drawing>
          <wp:inline distT="0" distB="0" distL="114300" distR="114300">
            <wp:extent cx="1054735" cy="956945"/>
            <wp:effectExtent l="0" t="0" r="12065" b="14605"/>
            <wp:docPr id="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在左侧弹出的导航栏中点击此按钮</w:t>
      </w:r>
    </w:p>
    <w:p>
      <w:pPr>
        <w:jc w:val="both"/>
        <w:sectPr>
          <w:type w:val="continuous"/>
          <w:pgSz w:w="11906" w:h="16838"/>
          <w:pgMar w:top="1440" w:right="1800" w:bottom="1440" w:left="1800" w:header="851" w:footer="992" w:gutter="0"/>
          <w:pgNumType w:fmt="decimal"/>
          <w:cols w:equalWidth="0" w:num="2" w:sep="1">
            <w:col w:w="3941" w:space="425"/>
            <w:col w:w="3940"/>
          </w:cols>
          <w:docGrid w:type="lines" w:linePitch="312" w:charSpace="0"/>
        </w:sectPr>
      </w:pPr>
      <w:r>
        <w:rPr>
          <w:sz w:val="20"/>
          <w:szCs w:val="22"/>
        </w:rPr>
        <w:drawing>
          <wp:inline distT="0" distB="0" distL="114300" distR="114300">
            <wp:extent cx="2033270" cy="677545"/>
            <wp:effectExtent l="0" t="0" r="5080" b="8255"/>
            <wp:docPr id="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327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sectPr>
          <w:type w:val="continuous"/>
          <w:pgSz w:w="11906" w:h="16838"/>
          <w:pgMar w:top="1440" w:right="1800" w:bottom="1440" w:left="1800" w:header="851" w:footer="992" w:gutter="0"/>
          <w:pgNumType w:fmt="decimal"/>
          <w:cols w:equalWidth="0" w:num="2">
            <w:col w:w="3940" w:space="425"/>
            <w:col w:w="3940"/>
          </w:cols>
          <w:docGrid w:type="lines" w:linePitch="312" w:charSpace="0"/>
        </w:sect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pStyle w:val="2"/>
        <w:numPr>
          <w:ilvl w:val="0"/>
          <w:numId w:val="1"/>
        </w:numPr>
        <w:rPr>
          <w:rFonts w:ascii="华文细黑" w:hAnsi="华文细黑" w:eastAsia="华文细黑"/>
          <w:sz w:val="22"/>
        </w:rPr>
      </w:pPr>
      <w:bookmarkStart w:id="0" w:name="_Toc27700"/>
      <w:r>
        <w:rPr>
          <w:rFonts w:hint="eastAsia" w:ascii="华文细黑" w:hAnsi="华文细黑" w:eastAsia="华文细黑"/>
          <w:sz w:val="22"/>
        </w:rPr>
        <w:t>资源管理</w:t>
      </w:r>
      <w:bookmarkEnd w:id="0"/>
    </w:p>
    <w:p>
      <w:pPr>
        <w:pStyle w:val="3"/>
        <w:numPr>
          <w:ilvl w:val="0"/>
          <w:numId w:val="2"/>
        </w:numPr>
        <w:rPr>
          <w:rFonts w:ascii="华文细黑" w:hAnsi="华文细黑" w:eastAsia="华文细黑"/>
          <w:sz w:val="20"/>
        </w:rPr>
      </w:pPr>
      <w:bookmarkStart w:id="1" w:name="_Toc4310"/>
      <w:r>
        <w:rPr>
          <w:rFonts w:hint="eastAsia" w:ascii="华文细黑" w:hAnsi="华文细黑" w:eastAsia="华文细黑"/>
          <w:sz w:val="20"/>
        </w:rPr>
        <w:t>房产管理</w:t>
      </w:r>
      <w:bookmarkEnd w:id="1"/>
    </w:p>
    <w:p>
      <w:pPr>
        <w:pStyle w:val="4"/>
        <w:numPr>
          <w:ilvl w:val="0"/>
          <w:numId w:val="3"/>
        </w:numPr>
        <w:rPr>
          <w:rFonts w:ascii="华文细黑" w:hAnsi="华文细黑" w:eastAsia="华文细黑"/>
          <w:sz w:val="15"/>
        </w:rPr>
      </w:pPr>
      <w:bookmarkStart w:id="2" w:name="_Toc13277"/>
      <w:r>
        <w:rPr>
          <w:rFonts w:hint="eastAsia" w:ascii="华文细黑" w:hAnsi="华文细黑" w:eastAsia="华文细黑"/>
          <w:sz w:val="15"/>
        </w:rPr>
        <w:t>组团登记</w:t>
      </w:r>
      <w:bookmarkEnd w:id="2"/>
    </w:p>
    <w:p>
      <w:pPr>
        <w:jc w:val="center"/>
      </w:pPr>
      <w:r>
        <w:rPr>
          <w:rFonts w:hint="eastAsia" w:ascii="微软雅黑" w:hAnsi="微软雅黑" w:eastAsia="微软雅黑" w:cs="微软雅黑"/>
          <w:sz w:val="28"/>
          <w:szCs w:val="28"/>
        </w:rPr>
        <w:t>房产管理-组团登记</w:t>
      </w:r>
    </w:p>
    <w:p>
      <w:r>
        <w:rPr>
          <w:rFonts w:hint="eastAsia"/>
        </w:rPr>
        <w:t>资源管理-房产管理-组团登记-新增组团（可根据管家负责区域设置楼宇组团）</w:t>
      </w:r>
    </w:p>
    <w:p>
      <w:r>
        <w:drawing>
          <wp:inline distT="0" distB="0" distL="114300" distR="114300">
            <wp:extent cx="5268595" cy="1656715"/>
            <wp:effectExtent l="0" t="0" r="825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b="446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5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2562860"/>
            <wp:effectExtent l="0" t="0" r="1270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2066925"/>
            <wp:effectExtent l="0" t="0" r="571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rcRect b="1700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3"/>
        </w:numPr>
        <w:rPr>
          <w:rFonts w:ascii="华文细黑" w:hAnsi="华文细黑" w:eastAsia="华文细黑"/>
          <w:sz w:val="15"/>
        </w:rPr>
      </w:pPr>
      <w:bookmarkStart w:id="3" w:name="_Toc9076"/>
      <w:r>
        <w:rPr>
          <w:rFonts w:hint="eastAsia" w:ascii="华文细黑" w:hAnsi="华文细黑" w:eastAsia="华文细黑"/>
          <w:sz w:val="15"/>
        </w:rPr>
        <w:t>楼宇登记</w:t>
      </w:r>
      <w:bookmarkEnd w:id="3"/>
    </w:p>
    <w:p>
      <w:pPr>
        <w:jc w:val="center"/>
      </w:pPr>
      <w:r>
        <w:rPr>
          <w:rFonts w:hint="eastAsia" w:ascii="微软雅黑" w:hAnsi="微软雅黑" w:eastAsia="微软雅黑" w:cs="微软雅黑"/>
          <w:sz w:val="28"/>
          <w:szCs w:val="28"/>
        </w:rPr>
        <w:t>房产管理-楼宇登记</w:t>
      </w:r>
    </w:p>
    <w:p>
      <w:r>
        <w:rPr>
          <w:rFonts w:hint="eastAsia"/>
        </w:rPr>
        <w:t>资源管理-房产管理-楼宇登记-新增楼宇（可根据实际情况设置楼宇名称）</w:t>
      </w:r>
    </w:p>
    <w:p/>
    <w:p>
      <w:r>
        <w:drawing>
          <wp:inline distT="0" distB="0" distL="114300" distR="114300">
            <wp:extent cx="5271770" cy="2476500"/>
            <wp:effectExtent l="0" t="0" r="508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rcRect b="1438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561590"/>
            <wp:effectExtent l="0" t="0" r="6985" b="1016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280285"/>
            <wp:effectExtent l="0" t="0" r="6985" b="571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138045"/>
            <wp:effectExtent l="0" t="0" r="7620" b="1460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3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880" cy="2040890"/>
            <wp:effectExtent l="0" t="0" r="13970" b="1651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4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521585"/>
            <wp:effectExtent l="0" t="0" r="12065" b="1206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619250"/>
            <wp:effectExtent l="0" t="0" r="4445" b="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3"/>
        </w:numPr>
        <w:rPr>
          <w:rFonts w:ascii="华文细黑" w:hAnsi="华文细黑" w:eastAsia="华文细黑"/>
          <w:sz w:val="15"/>
        </w:rPr>
      </w:pPr>
      <w:bookmarkStart w:id="4" w:name="_Toc26717"/>
      <w:r>
        <w:rPr>
          <w:rFonts w:hint="eastAsia" w:ascii="华文细黑" w:hAnsi="华文细黑" w:eastAsia="华文细黑"/>
          <w:sz w:val="15"/>
        </w:rPr>
        <w:t>房屋登记</w:t>
      </w:r>
      <w:bookmarkEnd w:id="4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房产管理-房屋登记</w:t>
      </w:r>
    </w:p>
    <w:p>
      <w:r>
        <w:rPr>
          <w:rFonts w:hint="eastAsia"/>
        </w:rPr>
        <w:t>资源管理-房产管理-房屋登记-新增（可根据实际情况新增房屋编号）【批量数据可系统后台导入】</w:t>
      </w:r>
    </w:p>
    <w:p>
      <w:r>
        <w:drawing>
          <wp:inline distT="0" distB="0" distL="114300" distR="114300">
            <wp:extent cx="5272405" cy="1543050"/>
            <wp:effectExtent l="0" t="0" r="444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1610" cy="2247900"/>
            <wp:effectExtent l="0" t="0" r="152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258060"/>
            <wp:effectExtent l="0" t="0" r="10160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256030"/>
            <wp:effectExtent l="0" t="0" r="8890" b="12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待房屋状态更改完毕，需选中房屋登记中交房状态，将该房屋所有更改记录的时间更改至生成应收时间的零点</w:t>
      </w:r>
    </w:p>
    <w:p>
      <w:r>
        <w:drawing>
          <wp:inline distT="0" distB="0" distL="114300" distR="114300">
            <wp:extent cx="5264785" cy="1917700"/>
            <wp:effectExtent l="0" t="0" r="12065" b="635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212850"/>
            <wp:effectExtent l="0" t="0" r="6985" b="6350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3"/>
        </w:numPr>
        <w:rPr>
          <w:rFonts w:ascii="华文细黑" w:hAnsi="华文细黑" w:eastAsia="华文细黑"/>
          <w:sz w:val="15"/>
        </w:rPr>
      </w:pPr>
      <w:bookmarkStart w:id="5" w:name="_Toc17803"/>
      <w:r>
        <w:rPr>
          <w:rFonts w:hint="eastAsia" w:ascii="华文细黑" w:hAnsi="华文细黑" w:eastAsia="华文细黑"/>
          <w:sz w:val="15"/>
        </w:rPr>
        <w:t>拆分合并</w:t>
      </w:r>
      <w:bookmarkEnd w:id="5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房产管理-拆分/合并</w:t>
      </w:r>
    </w:p>
    <w:p>
      <w:r>
        <w:rPr>
          <w:rFonts w:hint="eastAsia"/>
        </w:rPr>
        <w:t>资源管理-房产管理-拆分/合并-房屋拆分-新增（可根据实际情况拆分房屋编号）</w:t>
      </w:r>
    </w:p>
    <w:p>
      <w:r>
        <w:drawing>
          <wp:inline distT="0" distB="0" distL="114300" distR="114300">
            <wp:extent cx="5264785" cy="1951990"/>
            <wp:effectExtent l="0" t="0" r="12065" b="1016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255520"/>
            <wp:effectExtent l="0" t="0" r="9525" b="1143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504950"/>
            <wp:effectExtent l="0" t="0" r="9525" b="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资源管理-房产管理-拆分/合并-房屋合并-新增（可根据实际情况合并房屋编号）</w:t>
      </w:r>
    </w:p>
    <w:p>
      <w:r>
        <w:drawing>
          <wp:inline distT="0" distB="0" distL="114300" distR="114300">
            <wp:extent cx="5269230" cy="2176145"/>
            <wp:effectExtent l="0" t="0" r="7620" b="14605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3515" cy="2646045"/>
            <wp:effectExtent l="0" t="0" r="13335" b="1905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0975" cy="1242695"/>
            <wp:effectExtent l="0" t="0" r="15875" b="14605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3"/>
        </w:numPr>
        <w:rPr>
          <w:rFonts w:ascii="华文细黑" w:hAnsi="华文细黑" w:eastAsia="华文细黑"/>
          <w:sz w:val="15"/>
        </w:rPr>
      </w:pPr>
      <w:bookmarkStart w:id="6" w:name="_Toc13685"/>
      <w:r>
        <w:rPr>
          <w:rFonts w:hint="eastAsia" w:ascii="华文细黑" w:hAnsi="华文细黑" w:eastAsia="华文细黑"/>
          <w:sz w:val="15"/>
        </w:rPr>
        <w:t>房屋状态</w:t>
      </w:r>
      <w:bookmarkEnd w:id="6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房产管理-房屋状态</w:t>
      </w:r>
    </w:p>
    <w:p>
      <w:r>
        <w:rPr>
          <w:rFonts w:hint="eastAsia"/>
        </w:rPr>
        <w:t>资源管理-房产管理-房屋状态-查询（可根据实际情况查询房屋编号更改房屋状态）</w:t>
      </w:r>
    </w:p>
    <w:p>
      <w:r>
        <w:drawing>
          <wp:inline distT="0" distB="0" distL="114300" distR="114300">
            <wp:extent cx="5264785" cy="2207895"/>
            <wp:effectExtent l="0" t="0" r="12065" b="1905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0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59070" cy="1301115"/>
            <wp:effectExtent l="0" t="0" r="17780" b="1333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rcRect b="2887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779395"/>
            <wp:effectExtent l="0" t="0" r="5080" b="190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7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611505"/>
            <wp:effectExtent l="0" t="0" r="4445" b="1714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3"/>
        </w:numPr>
        <w:rPr>
          <w:rFonts w:ascii="华文细黑" w:hAnsi="华文细黑" w:eastAsia="华文细黑"/>
          <w:sz w:val="15"/>
        </w:rPr>
      </w:pPr>
      <w:bookmarkStart w:id="7" w:name="_Toc28104"/>
      <w:r>
        <w:rPr>
          <w:rFonts w:hint="eastAsia" w:ascii="华文细黑" w:hAnsi="华文细黑" w:eastAsia="华文细黑"/>
          <w:sz w:val="15"/>
        </w:rPr>
        <w:t>房屋查询</w:t>
      </w:r>
      <w:bookmarkEnd w:id="7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房产管理-房屋查询</w:t>
      </w:r>
    </w:p>
    <w:p>
      <w:r>
        <w:rPr>
          <w:rFonts w:hint="eastAsia"/>
        </w:rPr>
        <w:t>资源管理-房产管理-房屋查询-房屋信息查询/房屋状态查询-导出【可查询ERP所有房屋信息/状态】</w:t>
      </w:r>
    </w:p>
    <w:p>
      <w:r>
        <w:drawing>
          <wp:inline distT="0" distB="0" distL="114300" distR="114300">
            <wp:extent cx="5271135" cy="2011680"/>
            <wp:effectExtent l="0" t="0" r="5715" b="762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1812925"/>
            <wp:effectExtent l="0" t="0" r="14605" b="1587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3"/>
        <w:numPr>
          <w:ilvl w:val="0"/>
          <w:numId w:val="2"/>
        </w:numPr>
        <w:rPr>
          <w:rFonts w:ascii="华文细黑" w:hAnsi="华文细黑" w:eastAsia="华文细黑"/>
          <w:sz w:val="20"/>
        </w:rPr>
      </w:pPr>
      <w:bookmarkStart w:id="8" w:name="_Toc4427"/>
      <w:r>
        <w:rPr>
          <w:rFonts w:hint="eastAsia" w:ascii="华文细黑" w:hAnsi="华文细黑" w:eastAsia="华文细黑"/>
          <w:sz w:val="20"/>
        </w:rPr>
        <w:t>客户管理</w:t>
      </w:r>
      <w:bookmarkEnd w:id="8"/>
    </w:p>
    <w:p>
      <w:pPr>
        <w:pStyle w:val="4"/>
        <w:numPr>
          <w:ilvl w:val="0"/>
          <w:numId w:val="4"/>
        </w:numPr>
        <w:rPr>
          <w:rFonts w:hint="eastAsia" w:ascii="华文细黑" w:hAnsi="华文细黑" w:eastAsia="华文细黑"/>
          <w:sz w:val="15"/>
        </w:rPr>
      </w:pPr>
      <w:bookmarkStart w:id="9" w:name="_Toc21312"/>
      <w:r>
        <w:rPr>
          <w:rFonts w:hint="eastAsia" w:ascii="华文细黑" w:hAnsi="华文细黑" w:eastAsia="华文细黑"/>
          <w:sz w:val="15"/>
        </w:rPr>
        <w:t>业主资料登记</w:t>
      </w:r>
      <w:bookmarkEnd w:id="9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客户管理-业主资料登记</w:t>
      </w:r>
    </w:p>
    <w:p>
      <w:r>
        <w:rPr>
          <w:rFonts w:hint="eastAsia"/>
        </w:rPr>
        <w:t>资源管理-客户管理-业主资料登记-新增【可根据新交付业主信息录入】（此界面仅</w:t>
      </w:r>
      <w:r>
        <w:rPr>
          <w:rFonts w:hint="eastAsia"/>
          <w:color w:val="FF0000"/>
          <w:u w:val="single"/>
        </w:rPr>
        <w:t>适用于新交付房屋</w:t>
      </w:r>
      <w:r>
        <w:rPr>
          <w:rFonts w:hint="eastAsia"/>
        </w:rPr>
        <w:t>，不适用于二手房转让更名）</w:t>
      </w:r>
    </w:p>
    <w:p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974725</wp:posOffset>
                </wp:positionH>
                <wp:positionV relativeFrom="paragraph">
                  <wp:posOffset>2054225</wp:posOffset>
                </wp:positionV>
                <wp:extent cx="1250950" cy="42608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34895" y="4039870"/>
                          <a:ext cx="1250950" cy="426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0000"/>
                                <w:sz w:val="13"/>
                                <w:szCs w:val="13"/>
                              </w:rPr>
                              <w:t>此处只使用于新办理交付，不允许直接更改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0000"/>
                                <w:sz w:val="15"/>
                                <w:szCs w:val="15"/>
                              </w:rPr>
                              <w:t>名字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75pt;margin-top:161.75pt;height:33.55pt;width:98.5pt;z-index:251659264;mso-width-relative:page;mso-height-relative:page;" filled="f" stroked="f" coordsize="21600,21600" o:gfxdata="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5/vd7ZAAAACwEAAA8AAAAAAAAAAQAgAAAAIgAAAGRycy9kb3ducmV2LnhtbFBLAQIU&#10;ABQAAAAIAIdO4kAFWk/JKwIAACYEAAAOAAAAAAAAAAEAIAAAACg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color w:val="FF000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0000"/>
                          <w:sz w:val="13"/>
                          <w:szCs w:val="13"/>
                        </w:rPr>
                        <w:t>此处只使用于新办理交付，不允许直接更改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0000"/>
                          <w:sz w:val="15"/>
                          <w:szCs w:val="15"/>
                        </w:rPr>
                        <w:t>名字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64785" cy="2005330"/>
            <wp:effectExtent l="0" t="0" r="12065" b="1397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00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1150620</wp:posOffset>
                </wp:positionH>
                <wp:positionV relativeFrom="paragraph">
                  <wp:posOffset>269240</wp:posOffset>
                </wp:positionV>
                <wp:extent cx="238125" cy="115570"/>
                <wp:effectExtent l="1905" t="7620" r="7620" b="10160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2293620" y="4155440"/>
                          <a:ext cx="238125" cy="1155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90.6pt;margin-top:21.2pt;height:9.1pt;width:18.75pt;z-index:251660288;mso-width-relative:page;mso-height-relative:page;" filled="f" stroked="t" coordsize="21600,21600" o:gfxdata="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lYzVt1gAAAAkBAAAPAAAAAAAAAAEAIAAAACIAAABkcnMvZG93bnJldi54bWxQSwEC&#10;FAAUAAAACACHTuJAr2SE1PYBAACVAwAADgAAAAAAAAABACAAAAAlAQAAZHJzL2Uyb0RvYy54bWxQ&#10;SwUGAAAAAAYABgBZAQAAjQUAAAAA&#10;">
                <v:fill on="f" focussize="0,0"/>
                <v:stroke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71770" cy="2793365"/>
            <wp:effectExtent l="0" t="0" r="5080" b="6985"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871220"/>
            <wp:effectExtent l="0" t="0" r="12065" b="5080"/>
            <wp:docPr id="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4"/>
        </w:numPr>
        <w:rPr>
          <w:rFonts w:hint="eastAsia" w:ascii="华文细黑" w:hAnsi="华文细黑" w:eastAsia="华文细黑"/>
          <w:sz w:val="15"/>
        </w:rPr>
      </w:pPr>
      <w:bookmarkStart w:id="10" w:name="_Toc4634"/>
      <w:r>
        <w:rPr>
          <w:rFonts w:hint="eastAsia" w:ascii="华文细黑" w:hAnsi="华文细黑" w:eastAsia="华文细黑"/>
          <w:sz w:val="15"/>
        </w:rPr>
        <w:t>家庭成员登记</w:t>
      </w:r>
      <w:bookmarkEnd w:id="10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客户管理-家庭成员登记</w:t>
      </w:r>
    </w:p>
    <w:p>
      <w:r>
        <w:rPr>
          <w:rFonts w:hint="eastAsia"/>
        </w:rPr>
        <w:t>资源管理-客户管理-家庭成员登记-新增【可根据家庭成员信息录入】（先增加</w:t>
      </w:r>
      <w:r>
        <w:rPr>
          <w:rFonts w:hint="eastAsia"/>
          <w:b/>
          <w:bCs/>
          <w:color w:val="FF0000"/>
          <w:u w:val="single"/>
        </w:rPr>
        <w:t>临时客户</w:t>
      </w:r>
      <w:r>
        <w:rPr>
          <w:rFonts w:hint="eastAsia"/>
        </w:rPr>
        <w:t>，再操作本界面）</w:t>
      </w:r>
    </w:p>
    <w:p>
      <w:r>
        <w:rPr>
          <w:rFonts w:hint="eastAsia"/>
        </w:rPr>
        <w:drawing>
          <wp:inline distT="0" distB="0" distL="114300" distR="114300">
            <wp:extent cx="5261610" cy="1849755"/>
            <wp:effectExtent l="0" t="0" r="15240" b="17145"/>
            <wp:docPr id="34" name="图片 34" descr="158918598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589185988(1)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150" cy="2192655"/>
            <wp:effectExtent l="0" t="0" r="12700" b="17145"/>
            <wp:docPr id="3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663825"/>
            <wp:effectExtent l="0" t="0" r="10160" b="3175"/>
            <wp:docPr id="3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1482725"/>
            <wp:effectExtent l="0" t="0" r="8255" b="3175"/>
            <wp:docPr id="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585720"/>
            <wp:effectExtent l="0" t="0" r="2540" b="5080"/>
            <wp:docPr id="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756285"/>
            <wp:effectExtent l="0" t="0" r="9525" b="5715"/>
            <wp:docPr id="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4"/>
        </w:numPr>
        <w:rPr>
          <w:rFonts w:hint="eastAsia" w:ascii="华文细黑" w:hAnsi="华文细黑" w:eastAsia="华文细黑"/>
          <w:sz w:val="15"/>
        </w:rPr>
      </w:pPr>
      <w:bookmarkStart w:id="11" w:name="_Toc26832"/>
      <w:r>
        <w:rPr>
          <w:rFonts w:hint="eastAsia" w:ascii="华文细黑" w:hAnsi="华文细黑" w:eastAsia="华文细黑"/>
          <w:sz w:val="15"/>
        </w:rPr>
        <w:t>临时客户登记</w:t>
      </w:r>
      <w:bookmarkEnd w:id="11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客户管理-临时客户登记</w:t>
      </w:r>
    </w:p>
    <w:p>
      <w:r>
        <w:rPr>
          <w:rFonts w:hint="eastAsia"/>
        </w:rPr>
        <w:t>资源管理-客户管理-临时客户登记-新增【可根据临时客户信息录入】</w:t>
      </w:r>
    </w:p>
    <w:p>
      <w:r>
        <w:drawing>
          <wp:inline distT="0" distB="0" distL="114300" distR="114300">
            <wp:extent cx="5262880" cy="1845310"/>
            <wp:effectExtent l="0" t="0" r="13970" b="2540"/>
            <wp:docPr id="4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84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034540"/>
            <wp:effectExtent l="0" t="0" r="5715" b="3810"/>
            <wp:docPr id="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1307465"/>
            <wp:effectExtent l="0" t="0" r="8255" b="6985"/>
            <wp:docPr id="4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4"/>
        </w:numPr>
        <w:rPr>
          <w:rFonts w:hint="eastAsia" w:ascii="华文细黑" w:hAnsi="华文细黑" w:eastAsia="华文细黑"/>
          <w:sz w:val="15"/>
        </w:rPr>
      </w:pPr>
      <w:bookmarkStart w:id="12" w:name="_Toc1684"/>
      <w:r>
        <w:rPr>
          <w:rFonts w:hint="eastAsia" w:ascii="华文细黑" w:hAnsi="华文细黑" w:eastAsia="华文细黑"/>
          <w:sz w:val="15"/>
        </w:rPr>
        <w:t>客户信息查询</w:t>
      </w:r>
      <w:bookmarkEnd w:id="12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客户管理-客户信息查询</w:t>
      </w:r>
    </w:p>
    <w:p>
      <w:r>
        <w:rPr>
          <w:rFonts w:hint="eastAsia"/>
        </w:rPr>
        <w:t>资源管理-客户管理-客户信息查询-客户信息查询-按客户查询/按房号查询-导出【可查询ERP所有客户信息】</w:t>
      </w:r>
    </w:p>
    <w:p>
      <w:r>
        <w:drawing>
          <wp:inline distT="0" distB="0" distL="114300" distR="114300">
            <wp:extent cx="5258435" cy="2011680"/>
            <wp:effectExtent l="0" t="0" r="18415" b="7620"/>
            <wp:docPr id="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426970"/>
            <wp:effectExtent l="0" t="0" r="6350" b="11430"/>
            <wp:docPr id="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3"/>
        <w:numPr>
          <w:ilvl w:val="0"/>
          <w:numId w:val="2"/>
        </w:numPr>
        <w:rPr>
          <w:rFonts w:ascii="华文细黑" w:hAnsi="华文细黑" w:eastAsia="华文细黑"/>
          <w:sz w:val="20"/>
        </w:rPr>
      </w:pPr>
      <w:bookmarkStart w:id="13" w:name="_Toc29827"/>
      <w:r>
        <w:rPr>
          <w:rFonts w:hint="eastAsia" w:ascii="华文细黑" w:hAnsi="华文细黑" w:eastAsia="华文细黑"/>
          <w:sz w:val="20"/>
        </w:rPr>
        <w:t>车位管理</w:t>
      </w:r>
      <w:bookmarkEnd w:id="13"/>
    </w:p>
    <w:p>
      <w:pPr>
        <w:pStyle w:val="4"/>
        <w:numPr>
          <w:ilvl w:val="0"/>
          <w:numId w:val="5"/>
        </w:numPr>
        <w:rPr>
          <w:rFonts w:hint="eastAsia" w:ascii="华文细黑" w:hAnsi="华文细黑" w:eastAsia="华文细黑"/>
          <w:sz w:val="15"/>
        </w:rPr>
      </w:pPr>
      <w:bookmarkStart w:id="14" w:name="_Toc3634"/>
      <w:r>
        <w:rPr>
          <w:rFonts w:hint="eastAsia" w:ascii="华文细黑" w:hAnsi="华文细黑" w:eastAsia="华文细黑"/>
          <w:sz w:val="15"/>
        </w:rPr>
        <w:t>车位基础设置</w:t>
      </w:r>
      <w:bookmarkEnd w:id="14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车位管理-车位基础设置</w:t>
      </w:r>
    </w:p>
    <w:p>
      <w:r>
        <w:rPr>
          <w:rFonts w:hint="eastAsia"/>
        </w:rPr>
        <w:t>资源管理-车位管理-车位基础设置-新增（车位区域设置）【可根据实际情况设置车位区域】</w:t>
      </w:r>
    </w:p>
    <w:p>
      <w:r>
        <w:drawing>
          <wp:inline distT="0" distB="0" distL="114300" distR="114300">
            <wp:extent cx="5261610" cy="1677670"/>
            <wp:effectExtent l="0" t="0" r="15240" b="17780"/>
            <wp:docPr id="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573020"/>
            <wp:effectExtent l="0" t="0" r="7620" b="17780"/>
            <wp:docPr id="4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62880" cy="2332355"/>
            <wp:effectExtent l="0" t="0" r="13970" b="10795"/>
            <wp:docPr id="4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资源管理-车位管理-车位基础设置-新增（车位类型设置）【可根据实际情况设置车位类型】</w:t>
      </w:r>
      <w:r>
        <w:drawing>
          <wp:inline distT="0" distB="0" distL="114300" distR="114300">
            <wp:extent cx="5261610" cy="2228850"/>
            <wp:effectExtent l="0" t="0" r="15240" b="0"/>
            <wp:docPr id="4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863215"/>
            <wp:effectExtent l="0" t="0" r="6350" b="13335"/>
            <wp:docPr id="4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6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104390"/>
            <wp:effectExtent l="0" t="0" r="3175" b="10160"/>
            <wp:docPr id="5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0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5"/>
        </w:numPr>
        <w:rPr>
          <w:rFonts w:hint="eastAsia" w:ascii="华文细黑" w:hAnsi="华文细黑" w:eastAsia="华文细黑"/>
          <w:sz w:val="15"/>
        </w:rPr>
      </w:pPr>
      <w:bookmarkStart w:id="15" w:name="_Toc11046"/>
      <w:r>
        <w:rPr>
          <w:rFonts w:hint="eastAsia" w:ascii="华文细黑" w:hAnsi="华文细黑" w:eastAsia="华文细黑"/>
          <w:sz w:val="15"/>
        </w:rPr>
        <w:t>车位资料登记</w:t>
      </w:r>
      <w:bookmarkEnd w:id="15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车位管理-车位资料登记</w:t>
      </w:r>
    </w:p>
    <w:p>
      <w:r>
        <w:rPr>
          <w:rFonts w:hint="eastAsia"/>
        </w:rPr>
        <w:t>资源管理-车位管理-车位资料登记-新增【可根据零散交付车位（系统此前无此车位）/新规划车位（已售）】（批量数据可系统后台导入）</w:t>
      </w:r>
    </w:p>
    <w:p>
      <w:r>
        <w:drawing>
          <wp:inline distT="0" distB="0" distL="114300" distR="114300">
            <wp:extent cx="5259070" cy="1643380"/>
            <wp:effectExtent l="0" t="0" r="17780" b="13970"/>
            <wp:docPr id="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969645</wp:posOffset>
                </wp:positionV>
                <wp:extent cx="636270" cy="110490"/>
                <wp:effectExtent l="1270" t="34925" r="10160" b="6985"/>
                <wp:wrapNone/>
                <wp:docPr id="51" name="直接箭头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70" cy="11049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10.85pt;margin-top:76.35pt;height:8.7pt;width:50.1pt;z-index:251668480;mso-width-relative:page;mso-height-relative:page;" filled="f" stroked="t" coordsize="21600,21600" o:gfxdata="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yK&#10;+jzYAAAACwEAAA8AAAAAAAAAAQAgAAAAIgAAAGRycy9kb3ducmV2LnhtbFBLAQIUABQAAAAIAIdO&#10;4kA4fgOr6gEAAIoDAAAOAAAAAAAAAAEAIAAAACcBAABkcnMvZTJvRG9jLnhtbFBLBQYAAAAABgAG&#10;AFkBAACDBQAAAAA=&#10;">
                <v:fill on="f" focussize="0,0"/>
                <v:stroke weight="1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1573530</wp:posOffset>
                </wp:positionV>
                <wp:extent cx="939165" cy="81915"/>
                <wp:effectExtent l="635" t="6350" r="12700" b="45085"/>
                <wp:wrapNone/>
                <wp:docPr id="52" name="直接箭头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15105" y="5063490"/>
                          <a:ext cx="939165" cy="819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6.15pt;margin-top:123.9pt;height:6.45pt;width:73.95pt;z-index:251667456;mso-width-relative:page;mso-height-relative:page;" filled="f" stroked="t" coordsize="21600,21600" o:gfxdata="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I3KwUDaAAAACwEAAA8AAAAAAAAAAQAgAAAAIgAAAGRycy9kb3ducmV2LnhtbFBLAQIU&#10;ABQAAAAIAIdO4kB7ZcVF8QEAAIsDAAAOAAAAAAAAAAEAIAAAACkBAABkcnMvZTJvRG9jLnhtbFBL&#10;BQYAAAAABgAGAFkBAACMBQAAAAA=&#10;">
                <v:fill on="f" focussize="0,0"/>
                <v:stroke weight="1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3428365</wp:posOffset>
                </wp:positionV>
                <wp:extent cx="1115695" cy="127635"/>
                <wp:effectExtent l="4445" t="4445" r="22860" b="2032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5695" cy="1276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0000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4.05pt;margin-top:269.95pt;height:10.05pt;width:87.85pt;z-index:251666432;mso-width-relative:page;mso-height-relative:page;" filled="f" stroked="t" coordsize="21600,21600" o:gfxdata="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LDzF61wAAAAsBAAAPAAAAAAAAAAEAIAAAACIAAABkcnMvZG93bnJl&#10;di54bWxQSwECFAAUAAAACACHTuJAL4jxtDcCAABDBAAADgAAAAAAAAABACAAAAAmAQAAZHJzL2Uy&#10;b0RvYy54bWxQSwUGAAAAAAYABgBZAQAAzwUAAAAA&#10;">
                <v:fill on="f" focussize="0,0"/>
                <v:stroke weight="0.5pt" color="#FF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1708785</wp:posOffset>
                </wp:positionH>
                <wp:positionV relativeFrom="paragraph">
                  <wp:posOffset>1479550</wp:posOffset>
                </wp:positionV>
                <wp:extent cx="1115695" cy="127635"/>
                <wp:effectExtent l="4445" t="4445" r="22860" b="2032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51785" y="4969510"/>
                          <a:ext cx="1115695" cy="1276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0000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55pt;margin-top:116.5pt;height:10.05pt;width:87.85pt;z-index:251665408;mso-width-relative:page;mso-height-relative:page;" filled="f" stroked="t" coordsize="21600,21600" o:gfxdata="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0TfffXAAAACwEAAA8AAAAAAAAAAQAgAAAAIgAA&#10;AGRycy9kb3ducmV2LnhtbFBLAQIUABQAAAAIAIdO4kCfsYKSQgIAAE8EAAAOAAAAAAAAAAEAIAAA&#10;ACYBAABkcnMvZTJvRG9jLnhtbFBLBQYAAAAABgAGAFkBAADaBQAAAAA=&#10;">
                <v:fill on="f" focussize="0,0"/>
                <v:stroke weight="0.5pt" color="#FF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1341120</wp:posOffset>
                </wp:positionH>
                <wp:positionV relativeFrom="paragraph">
                  <wp:posOffset>1691005</wp:posOffset>
                </wp:positionV>
                <wp:extent cx="1007110" cy="27686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79370" y="5282565"/>
                          <a:ext cx="1007110" cy="276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1"/>
                                <w:szCs w:val="11"/>
                              </w:rPr>
                              <w:t>实际交付时间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5.6pt;margin-top:133.15pt;height:21.8pt;width:79.3pt;z-index:251664384;mso-width-relative:page;mso-height-relative:page;" filled="f" stroked="f" coordsize="21600,21600" o:gfxdata="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P6ES7rbAAAACwEAAA8AAAAAAAAAAQAgAAAAIgAAAGRycy9kb3ducmV2LnhtbFBL&#10;AQIUABQAAAAIAIdO4kCu1MmoLAIAACY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color w:val="FF0000"/>
                          <w:sz w:val="11"/>
                          <w:szCs w:val="11"/>
                        </w:rPr>
                        <w:t>实际交付时间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1579245</wp:posOffset>
                </wp:positionH>
                <wp:positionV relativeFrom="paragraph">
                  <wp:posOffset>1581785</wp:posOffset>
                </wp:positionV>
                <wp:extent cx="306705" cy="217805"/>
                <wp:effectExtent l="0" t="3810" r="17145" b="6985"/>
                <wp:wrapNone/>
                <wp:docPr id="56" name="直接箭头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722245" y="5071745"/>
                          <a:ext cx="306705" cy="2178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24.35pt;margin-top:124.55pt;height:17.15pt;width:24.15pt;z-index:251663360;mso-width-relative:page;mso-height-relative:page;" filled="f" stroked="t" coordsize="21600,21600" o:gfxdata="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kOi1e2AAAAAsBAAAPAAAAAAAAAAEAIAAAACIAAABkcnMvZG93bnJldi54bWxQSwEC&#10;FAAUAAAACACHTuJANXDoZvQBAACVAwAADgAAAAAAAAABACAAAAAnAQAAZHJzL2Uyb0RvYy54bWxQ&#10;SwUGAAAAAAYABgBZAQAAjQUAAAAA&#10;">
                <v:fill on="f" focussize="0,0"/>
                <v:stroke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640715</wp:posOffset>
                </wp:positionH>
                <wp:positionV relativeFrom="paragraph">
                  <wp:posOffset>3661410</wp:posOffset>
                </wp:positionV>
                <wp:extent cx="557530" cy="626110"/>
                <wp:effectExtent l="0" t="3175" r="13970" b="18415"/>
                <wp:wrapNone/>
                <wp:docPr id="57" name="直接箭头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1783715" y="7151370"/>
                          <a:ext cx="557530" cy="6261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50.45pt;margin-top:288.3pt;height:49.3pt;width:43.9pt;z-index:251662336;mso-width-relative:page;mso-height-relative:page;" filled="f" stroked="t" coordsize="21600,21600" o:gfxdata="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tyC5O1wAAAAsBAAAPAAAAAAAAAAEAIAAAACIAAABkcnMvZG93bnJldi54bWxQ&#10;SwECFAAUAAAACACHTuJAcGHLT/gBAACVAwAADgAAAAAAAAABACAAAAAmAQAAZHJzL2Uyb0RvYy54&#10;bWxQSwUGAAAAAAYABgBZAQAAkAUAAAAA&#10;">
                <v:fill on="f" focussize="0,0"/>
                <v:stroke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69230" cy="2016760"/>
            <wp:effectExtent l="12700" t="12700" r="13970" b="27940"/>
            <wp:docPr id="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1676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1">
                          <a:shade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871980"/>
            <wp:effectExtent l="0" t="0" r="8890" b="13970"/>
            <wp:docPr id="6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1922145"/>
            <wp:effectExtent l="0" t="0" r="3175" b="1905"/>
            <wp:docPr id="6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1758315"/>
            <wp:effectExtent l="0" t="0" r="2540" b="13335"/>
            <wp:docPr id="6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917065"/>
            <wp:effectExtent l="0" t="0" r="4445" b="6985"/>
            <wp:docPr id="6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938780"/>
            <wp:effectExtent l="0" t="0" r="7620" b="1397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5"/>
        </w:numPr>
        <w:rPr>
          <w:rFonts w:hint="eastAsia" w:ascii="华文细黑" w:hAnsi="华文细黑" w:eastAsia="华文细黑"/>
          <w:sz w:val="15"/>
        </w:rPr>
      </w:pPr>
      <w:bookmarkStart w:id="16" w:name="_Toc6390"/>
      <w:r>
        <w:rPr>
          <w:rFonts w:hint="eastAsia" w:ascii="华文细黑" w:hAnsi="华文细黑" w:eastAsia="华文细黑"/>
          <w:sz w:val="15"/>
        </w:rPr>
        <w:t>车位使用办理</w:t>
      </w:r>
      <w:bookmarkEnd w:id="16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车位管理-车位使用办理</w:t>
      </w:r>
    </w:p>
    <w:p>
      <w:r>
        <w:rPr>
          <w:rFonts w:hint="eastAsia"/>
        </w:rPr>
        <w:t>资源管理-车位管理-车位使用办理-点击对应车位号-办理【车位交付】（批量数据可系统后台导入）</w:t>
      </w:r>
    </w:p>
    <w:p>
      <w:r>
        <w:drawing>
          <wp:inline distT="0" distB="0" distL="114300" distR="114300">
            <wp:extent cx="5266690" cy="1995805"/>
            <wp:effectExtent l="0" t="0" r="10160" b="4445"/>
            <wp:docPr id="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9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960" cy="2425700"/>
            <wp:effectExtent l="0" t="0" r="8890" b="12700"/>
            <wp:docPr id="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118995"/>
            <wp:effectExtent l="0" t="0" r="10160" b="14605"/>
            <wp:docPr id="6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1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1964690"/>
            <wp:effectExtent l="0" t="0" r="12700" b="16510"/>
            <wp:docPr id="6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529205"/>
            <wp:effectExtent l="0" t="0" r="4445" b="4445"/>
            <wp:docPr id="6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5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5"/>
        </w:numPr>
        <w:rPr>
          <w:rFonts w:hint="eastAsia" w:ascii="华文细黑" w:hAnsi="华文细黑" w:eastAsia="华文细黑"/>
          <w:sz w:val="15"/>
        </w:rPr>
      </w:pPr>
      <w:bookmarkStart w:id="17" w:name="_Toc14702"/>
      <w:r>
        <w:rPr>
          <w:rFonts w:hint="eastAsia" w:ascii="华文细黑" w:hAnsi="华文细黑" w:eastAsia="华文细黑"/>
          <w:sz w:val="15"/>
        </w:rPr>
        <w:t>车位信息查询</w:t>
      </w:r>
      <w:bookmarkEnd w:id="17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车位管理-车位信息查询</w:t>
      </w:r>
    </w:p>
    <w:p>
      <w:r>
        <w:rPr>
          <w:rFonts w:hint="eastAsia"/>
        </w:rPr>
        <w:t>资源管理-车位管理-车位信息查询-当前使用查询/使用历史查询/转让历史查询-导出【可查询ERP所有车位使用信息】</w:t>
      </w:r>
    </w:p>
    <w:p>
      <w:r>
        <w:drawing>
          <wp:inline distT="0" distB="0" distL="114300" distR="114300">
            <wp:extent cx="5267325" cy="1918970"/>
            <wp:effectExtent l="0" t="0" r="9525" b="5080"/>
            <wp:docPr id="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080895"/>
            <wp:effectExtent l="0" t="0" r="8890" b="14605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920240"/>
            <wp:effectExtent l="0" t="0" r="8890" b="381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2"/>
        <w:numPr>
          <w:ilvl w:val="0"/>
          <w:numId w:val="1"/>
        </w:numPr>
        <w:rPr>
          <w:rFonts w:ascii="华文细黑" w:hAnsi="华文细黑" w:eastAsia="华文细黑"/>
          <w:sz w:val="22"/>
        </w:rPr>
      </w:pPr>
      <w:bookmarkStart w:id="18" w:name="_Toc12924"/>
      <w:r>
        <w:rPr>
          <w:rFonts w:hint="eastAsia" w:ascii="华文细黑" w:hAnsi="华文细黑" w:eastAsia="华文细黑"/>
          <w:sz w:val="22"/>
        </w:rPr>
        <w:t>租售管理</w:t>
      </w:r>
      <w:bookmarkEnd w:id="18"/>
    </w:p>
    <w:p>
      <w:pPr>
        <w:pStyle w:val="3"/>
        <w:numPr>
          <w:ilvl w:val="0"/>
          <w:numId w:val="6"/>
        </w:numPr>
        <w:rPr>
          <w:rFonts w:ascii="华文细黑" w:hAnsi="华文细黑" w:eastAsia="华文细黑"/>
          <w:sz w:val="20"/>
        </w:rPr>
      </w:pPr>
      <w:bookmarkStart w:id="19" w:name="_Toc12127"/>
      <w:r>
        <w:rPr>
          <w:rFonts w:hint="eastAsia" w:ascii="华文细黑" w:hAnsi="华文细黑" w:eastAsia="华文细黑"/>
          <w:sz w:val="20"/>
        </w:rPr>
        <w:t>房屋租赁</w:t>
      </w:r>
      <w:bookmarkEnd w:id="19"/>
    </w:p>
    <w:p>
      <w:pPr>
        <w:pStyle w:val="4"/>
        <w:numPr>
          <w:ilvl w:val="0"/>
          <w:numId w:val="7"/>
        </w:numPr>
        <w:rPr>
          <w:rFonts w:hint="eastAsia" w:ascii="华文细黑" w:hAnsi="华文细黑" w:eastAsia="华文细黑"/>
          <w:sz w:val="15"/>
        </w:rPr>
      </w:pPr>
      <w:bookmarkStart w:id="20" w:name="_Toc23110"/>
      <w:r>
        <w:rPr>
          <w:rFonts w:hint="eastAsia" w:ascii="华文细黑" w:hAnsi="华文细黑" w:eastAsia="华文细黑"/>
          <w:sz w:val="15"/>
        </w:rPr>
        <w:t>房屋租赁设置</w:t>
      </w:r>
      <w:bookmarkEnd w:id="20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房屋租赁-房屋租赁设置</w:t>
      </w:r>
    </w:p>
    <w:p>
      <w:r>
        <w:rPr>
          <w:rFonts w:hint="eastAsia"/>
        </w:rPr>
        <w:t>租售管理-房屋租赁-房屋租赁设置-筛选房屋编号-选中勾选框-点击租赁设置</w:t>
      </w:r>
    </w:p>
    <w:p>
      <w:r>
        <w:drawing>
          <wp:inline distT="0" distB="0" distL="114300" distR="114300">
            <wp:extent cx="5258435" cy="2363470"/>
            <wp:effectExtent l="0" t="0" r="18415" b="17780"/>
            <wp:docPr id="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498725"/>
            <wp:effectExtent l="0" t="0" r="4445" b="15875"/>
            <wp:docPr id="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2"/>
                    <pic:cNvPicPr>
                      <a:picLocks noChangeAspect="1"/>
                    </pic:cNvPicPr>
                  </pic:nvPicPr>
                  <pic:blipFill>
                    <a:blip r:embed="rId74"/>
                    <a:srcRect b="617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785" cy="1149985"/>
            <wp:effectExtent l="0" t="0" r="12065" b="12065"/>
            <wp:docPr id="7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3"/>
                    <pic:cNvPicPr>
                      <a:picLocks noChangeAspect="1"/>
                    </pic:cNvPicPr>
                  </pic:nvPicPr>
                  <pic:blipFill>
                    <a:blip r:embed="rId75"/>
                    <a:srcRect b="4787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7"/>
        </w:numPr>
        <w:rPr>
          <w:rFonts w:hint="eastAsia" w:ascii="华文细黑" w:hAnsi="华文细黑" w:eastAsia="华文细黑"/>
          <w:sz w:val="15"/>
        </w:rPr>
      </w:pPr>
      <w:bookmarkStart w:id="21" w:name="_Toc10191"/>
      <w:r>
        <w:rPr>
          <w:rFonts w:hint="eastAsia" w:ascii="华文细黑" w:hAnsi="华文细黑" w:eastAsia="华文细黑"/>
          <w:sz w:val="15"/>
        </w:rPr>
        <w:t>房屋租赁登记</w:t>
      </w:r>
      <w:bookmarkEnd w:id="21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房屋租赁-房屋租赁登记</w:t>
      </w:r>
    </w:p>
    <w:p>
      <w:r>
        <w:rPr>
          <w:rFonts w:hint="eastAsia"/>
        </w:rPr>
        <w:t>租售管理-房屋租赁-房屋租赁登记-新增</w:t>
      </w:r>
    </w:p>
    <w:p/>
    <w:p>
      <w:r>
        <w:drawing>
          <wp:inline distT="0" distB="0" distL="114300" distR="114300">
            <wp:extent cx="5264785" cy="1296035"/>
            <wp:effectExtent l="0" t="0" r="12065" b="18415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76"/>
                    <a:srcRect b="2110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852295"/>
            <wp:effectExtent l="0" t="0" r="11430" b="14605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607820"/>
            <wp:effectExtent l="0" t="0" r="4445" b="1143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863600"/>
            <wp:effectExtent l="0" t="0" r="9525" b="1270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1770" cy="1071245"/>
            <wp:effectExtent l="0" t="0" r="5080" b="14605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r:embed="rId80"/>
                    <a:srcRect b="4408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7"/>
        </w:numPr>
        <w:rPr>
          <w:rFonts w:hint="eastAsia" w:ascii="华文细黑" w:hAnsi="华文细黑" w:eastAsia="华文细黑"/>
          <w:sz w:val="15"/>
        </w:rPr>
      </w:pPr>
      <w:bookmarkStart w:id="22" w:name="_Toc31651"/>
      <w:r>
        <w:rPr>
          <w:rFonts w:hint="eastAsia" w:ascii="华文细黑" w:hAnsi="华文细黑" w:eastAsia="华文细黑"/>
          <w:sz w:val="15"/>
        </w:rPr>
        <w:t>房屋租赁办理</w:t>
      </w:r>
      <w:bookmarkEnd w:id="22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房屋租赁-房屋租赁办理</w:t>
      </w:r>
    </w:p>
    <w:p>
      <w:r>
        <w:rPr>
          <w:rFonts w:hint="eastAsia"/>
        </w:rPr>
        <w:t>租售管理-房屋租赁-房屋租赁办理-选中-费用转移</w:t>
      </w:r>
    </w:p>
    <w:p>
      <w:r>
        <w:drawing>
          <wp:inline distT="0" distB="0" distL="114300" distR="114300">
            <wp:extent cx="5271770" cy="1824355"/>
            <wp:effectExtent l="0" t="0" r="5080" b="4445"/>
            <wp:docPr id="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1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2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3515" cy="2686050"/>
            <wp:effectExtent l="0" t="0" r="13335" b="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4"/>
        <w:numPr>
          <w:ilvl w:val="0"/>
          <w:numId w:val="7"/>
        </w:numPr>
        <w:rPr>
          <w:rFonts w:hint="eastAsia" w:ascii="华文细黑" w:hAnsi="华文细黑" w:eastAsia="华文细黑"/>
          <w:sz w:val="15"/>
        </w:rPr>
      </w:pPr>
      <w:bookmarkStart w:id="23" w:name="_Toc5448"/>
      <w:r>
        <w:rPr>
          <w:rFonts w:hint="eastAsia" w:ascii="华文细黑" w:hAnsi="华文细黑" w:eastAsia="华文细黑"/>
          <w:sz w:val="15"/>
        </w:rPr>
        <w:t>房屋租赁查询</w:t>
      </w:r>
      <w:bookmarkEnd w:id="23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房屋租赁-房屋租赁查询</w:t>
      </w:r>
    </w:p>
    <w:p>
      <w:r>
        <w:rPr>
          <w:rFonts w:hint="eastAsia"/>
        </w:rPr>
        <w:t>租售管理-房屋租赁-房屋租赁查询-租赁查询【可查询房屋租赁记录】</w:t>
      </w:r>
    </w:p>
    <w:p>
      <w:r>
        <w:drawing>
          <wp:inline distT="0" distB="0" distL="114300" distR="114300">
            <wp:extent cx="5261610" cy="1998980"/>
            <wp:effectExtent l="0" t="0" r="15240" b="127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3"/>
        <w:numPr>
          <w:ilvl w:val="0"/>
          <w:numId w:val="6"/>
        </w:numPr>
        <w:rPr>
          <w:rFonts w:ascii="华文细黑" w:hAnsi="华文细黑" w:eastAsia="华文细黑"/>
          <w:sz w:val="20"/>
        </w:rPr>
      </w:pPr>
      <w:bookmarkStart w:id="24" w:name="_Toc27050"/>
      <w:r>
        <w:rPr>
          <w:rFonts w:hint="eastAsia" w:ascii="华文细黑" w:hAnsi="华文细黑" w:eastAsia="华文细黑"/>
          <w:sz w:val="20"/>
        </w:rPr>
        <w:t>房屋转让</w:t>
      </w:r>
      <w:bookmarkEnd w:id="24"/>
    </w:p>
    <w:p>
      <w:pPr>
        <w:pStyle w:val="4"/>
        <w:numPr>
          <w:ilvl w:val="0"/>
          <w:numId w:val="8"/>
        </w:numPr>
        <w:rPr>
          <w:rFonts w:hint="eastAsia" w:ascii="华文细黑" w:hAnsi="华文细黑" w:eastAsia="华文细黑"/>
          <w:sz w:val="15"/>
        </w:rPr>
      </w:pPr>
      <w:bookmarkStart w:id="25" w:name="_Toc9863"/>
      <w:r>
        <w:rPr>
          <w:rFonts w:hint="eastAsia" w:ascii="华文细黑" w:hAnsi="华文细黑" w:eastAsia="华文细黑"/>
          <w:sz w:val="15"/>
        </w:rPr>
        <w:t>房屋转让办理</w:t>
      </w:r>
      <w:bookmarkEnd w:id="25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房屋转让-房屋转让办理</w:t>
      </w:r>
    </w:p>
    <w:p>
      <w:r>
        <w:rPr>
          <w:rFonts w:hint="eastAsia"/>
        </w:rPr>
        <w:t>租售管理-房屋转让-房屋转让办理-新增（二手房更名/地产房屋出售更名）</w:t>
      </w:r>
    </w:p>
    <w:p>
      <w:r>
        <w:drawing>
          <wp:inline distT="0" distB="0" distL="114300" distR="114300">
            <wp:extent cx="5260975" cy="1656080"/>
            <wp:effectExtent l="0" t="0" r="15875" b="1270"/>
            <wp:docPr id="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1610" cy="2161540"/>
            <wp:effectExtent l="0" t="0" r="15240" b="1016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111375"/>
            <wp:effectExtent l="0" t="0" r="3810" b="3175"/>
            <wp:docPr id="9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3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1450340"/>
            <wp:effectExtent l="0" t="0" r="3810" b="16510"/>
            <wp:docPr id="9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5"/>
                    <pic:cNvPicPr>
                      <a:picLocks noChangeAspect="1"/>
                    </pic:cNvPicPr>
                  </pic:nvPicPr>
                  <pic:blipFill>
                    <a:blip r:embed="rId87"/>
                    <a:srcRect b="2765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5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278130</wp:posOffset>
                </wp:positionH>
                <wp:positionV relativeFrom="paragraph">
                  <wp:posOffset>6845300</wp:posOffset>
                </wp:positionV>
                <wp:extent cx="1905000" cy="69850"/>
                <wp:effectExtent l="0" t="6350" r="0" b="57150"/>
                <wp:wrapNone/>
                <wp:docPr id="92" name="直接箭头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421130" y="7759700"/>
                          <a:ext cx="1905000" cy="698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.9pt;margin-top:539pt;height:5.5pt;width:150pt;z-index:251671552;mso-width-relative:page;mso-height-relative:page;" filled="f" stroked="t" coordsize="21600,21600" o:gfxdata="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GvcO9gAAAAMAQAADwAAAAAAAAABACAAAAAiAAAAZHJzL2Rvd25yZXYueG1sUEsBAhQAFAAA&#10;AAgAh07iQO/aF9DvAQAAjAMAAA4AAAAAAAAAAQAgAAAAJwEAAGRycy9lMm9Eb2MueG1sUEsFBgAA&#10;AAAGAAYAWQEAAIgFAAAAAA==&#10;">
                <v:fill on="f" focussize="0,0"/>
                <v:stroke weight="1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2227580</wp:posOffset>
                </wp:positionH>
                <wp:positionV relativeFrom="paragraph">
                  <wp:posOffset>6800850</wp:posOffset>
                </wp:positionV>
                <wp:extent cx="368300" cy="146050"/>
                <wp:effectExtent l="4445" t="4445" r="8255" b="20955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64230" y="7721600"/>
                          <a:ext cx="368300" cy="1460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5.4pt;margin-top:535.5pt;height:11.5pt;width:29pt;z-index:251670528;mso-width-relative:page;mso-height-relative:page;" filled="f" stroked="t" coordsize="21600,21600" o:gfxdata="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d7vvXXAAAADQEAAA8AAAAAAAAAAQAgAAAAIgAA&#10;AGRycy9kb3ducmV2LnhtbFBLAQIUABQAAAAIAIdO4kDQrWu1QgIAAE4EAAAOAAAAAAAAAAEAIAAA&#10;ACYBAABkcnMvZTJvRG9jLnhtbFBLBQYAAAAABgAGAFkBAADaBQAAAAA=&#10;">
                <v:fill on="f" focussize="0,0"/>
                <v:stroke weight="0.5pt" color="#FF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4310" cy="2642235"/>
            <wp:effectExtent l="0" t="0" r="2540" b="5715"/>
            <wp:docPr id="9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58435" cy="1955165"/>
            <wp:effectExtent l="0" t="0" r="18415" b="6985"/>
            <wp:docPr id="9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7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16230"/>
            <wp:effectExtent l="0" t="0" r="2540" b="7620"/>
            <wp:docPr id="10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8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1820545"/>
            <wp:effectExtent l="0" t="0" r="10160" b="8255"/>
            <wp:docPr id="10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9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8"/>
        </w:numPr>
        <w:rPr>
          <w:rFonts w:hint="eastAsia" w:ascii="华文细黑" w:hAnsi="华文细黑" w:eastAsia="华文细黑"/>
          <w:sz w:val="15"/>
        </w:rPr>
      </w:pPr>
      <w:bookmarkStart w:id="26" w:name="_Toc10260"/>
      <w:r>
        <w:rPr>
          <w:rFonts w:hint="eastAsia" w:ascii="华文细黑" w:hAnsi="华文细黑" w:eastAsia="华文细黑"/>
          <w:sz w:val="15"/>
        </w:rPr>
        <w:t>房屋转让查询</w:t>
      </w:r>
      <w:bookmarkEnd w:id="26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房屋转让-房屋转让查询</w:t>
      </w:r>
    </w:p>
    <w:p>
      <w:r>
        <w:rPr>
          <w:rFonts w:hint="eastAsia"/>
        </w:rPr>
        <w:t>租售管理-房屋转让-房屋转让查询-导出【可查询房屋转让记录】</w:t>
      </w:r>
    </w:p>
    <w:p>
      <w:r>
        <w:drawing>
          <wp:inline distT="0" distB="0" distL="114300" distR="114300">
            <wp:extent cx="5262245" cy="1750060"/>
            <wp:effectExtent l="0" t="0" r="14605" b="2540"/>
            <wp:docPr id="1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2"/>
        <w:numPr>
          <w:ilvl w:val="0"/>
          <w:numId w:val="1"/>
        </w:numPr>
        <w:rPr>
          <w:rFonts w:ascii="华文细黑" w:hAnsi="华文细黑" w:eastAsia="华文细黑"/>
          <w:sz w:val="22"/>
        </w:rPr>
      </w:pPr>
      <w:bookmarkStart w:id="27" w:name="_Toc2159"/>
      <w:r>
        <w:rPr>
          <w:rFonts w:hint="eastAsia" w:ascii="华文细黑" w:hAnsi="华文细黑" w:eastAsia="华文细黑"/>
          <w:sz w:val="22"/>
        </w:rPr>
        <w:t>收费管理</w:t>
      </w:r>
      <w:bookmarkEnd w:id="27"/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28" w:name="_Toc20488"/>
      <w:r>
        <w:rPr>
          <w:rFonts w:hint="eastAsia" w:ascii="华文细黑" w:hAnsi="华文细黑" w:eastAsia="华文细黑"/>
          <w:sz w:val="20"/>
        </w:rPr>
        <w:t>收费设置</w:t>
      </w:r>
      <w:bookmarkEnd w:id="28"/>
    </w:p>
    <w:p>
      <w:pPr>
        <w:pStyle w:val="4"/>
        <w:numPr>
          <w:ilvl w:val="0"/>
          <w:numId w:val="10"/>
        </w:numPr>
        <w:rPr>
          <w:rFonts w:hint="eastAsia" w:ascii="华文细黑" w:hAnsi="华文细黑" w:eastAsia="华文细黑"/>
          <w:sz w:val="15"/>
        </w:rPr>
      </w:pPr>
      <w:bookmarkStart w:id="29" w:name="_Toc14384"/>
      <w:r>
        <w:rPr>
          <w:rFonts w:hint="eastAsia" w:ascii="华文细黑" w:hAnsi="华文细黑" w:eastAsia="华文细黑"/>
          <w:sz w:val="15"/>
        </w:rPr>
        <w:t>客户标准设置</w:t>
      </w:r>
      <w:bookmarkEnd w:id="29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收费设置-客户标准设置</w:t>
      </w:r>
    </w:p>
    <w:p>
      <w:r>
        <w:rPr>
          <w:rFonts w:hint="eastAsia"/>
        </w:rPr>
        <w:t>收费管理-收费设置-客户标准设置-客户标准单户设置-新增（可根据房屋编号、车位号设置收费标准）</w:t>
      </w:r>
    </w:p>
    <w:p>
      <w:r>
        <w:drawing>
          <wp:inline distT="0" distB="0" distL="114300" distR="114300">
            <wp:extent cx="5270500" cy="2727325"/>
            <wp:effectExtent l="0" t="0" r="6350" b="15875"/>
            <wp:docPr id="1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874010"/>
            <wp:effectExtent l="0" t="0" r="8255" b="2540"/>
            <wp:docPr id="10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2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669925"/>
            <wp:effectExtent l="0" t="0" r="12065" b="15875"/>
            <wp:docPr id="1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3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  <w:highlight w:val="yellow"/>
        </w:rPr>
      </w:pPr>
      <w:r>
        <w:rPr>
          <w:rFonts w:hint="eastAsia"/>
          <w:color w:val="FF0000"/>
          <w:highlight w:val="yellow"/>
        </w:rPr>
        <w:t>如设置车位收费时间，需筛选该户房屋编号，双击车位数据，更改时间至生成应收时间即可</w:t>
      </w:r>
    </w:p>
    <w:p>
      <w:r>
        <w:rPr>
          <w:rFonts w:hint="eastAsia"/>
        </w:rPr>
        <w:t>客户标准设置后，需设置计费开始时间，同时需到房屋登记中查到此房屋，选中交房状态将所有记录时间选择至收费时间零点</w:t>
      </w:r>
    </w:p>
    <w:p/>
    <w:p>
      <w:r>
        <w:drawing>
          <wp:inline distT="0" distB="0" distL="114300" distR="114300">
            <wp:extent cx="5264785" cy="1590040"/>
            <wp:effectExtent l="0" t="0" r="12065" b="10160"/>
            <wp:docPr id="10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4"/>
                    <pic:cNvPicPr>
                      <a:picLocks noChangeAspect="1"/>
                    </pic:cNvPicPr>
                  </pic:nvPicPr>
                  <pic:blipFill>
                    <a:blip r:embed="rId96"/>
                    <a:srcRect b="273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316480"/>
            <wp:effectExtent l="0" t="0" r="5080" b="7620"/>
            <wp:docPr id="10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5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785" cy="1579880"/>
            <wp:effectExtent l="0" t="0" r="12065" b="1270"/>
            <wp:docPr id="10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rcRect b="176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57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212850"/>
            <wp:effectExtent l="0" t="0" r="6985" b="6350"/>
            <wp:docPr id="10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30" w:name="_Toc6157"/>
      <w:r>
        <w:rPr>
          <w:rFonts w:hint="eastAsia" w:ascii="华文细黑" w:hAnsi="华文细黑" w:eastAsia="华文细黑"/>
          <w:sz w:val="20"/>
        </w:rPr>
        <w:t>抄表管理-无</w:t>
      </w:r>
      <w:bookmarkEnd w:id="30"/>
    </w:p>
    <w:p>
      <w:pPr>
        <w:pStyle w:val="3"/>
        <w:numPr>
          <w:ilvl w:val="0"/>
          <w:numId w:val="9"/>
        </w:numPr>
        <w:rPr>
          <w:rFonts w:hint="eastAsia" w:ascii="华文细黑" w:hAnsi="华文细黑" w:eastAsia="华文细黑"/>
          <w:sz w:val="20"/>
        </w:rPr>
      </w:pPr>
      <w:bookmarkStart w:id="31" w:name="_Toc28645"/>
      <w:r>
        <w:rPr>
          <w:rFonts w:hint="eastAsia" w:ascii="华文细黑" w:hAnsi="华文细黑" w:eastAsia="华文细黑"/>
          <w:sz w:val="20"/>
        </w:rPr>
        <w:t>合同管理-无</w:t>
      </w:r>
      <w:bookmarkEnd w:id="31"/>
    </w:p>
    <w:p>
      <w:r>
        <w:br w:type="page"/>
      </w:r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32" w:name="_Toc190"/>
      <w:r>
        <w:rPr>
          <w:rFonts w:hint="eastAsia" w:ascii="华文细黑" w:hAnsi="华文细黑" w:eastAsia="华文细黑"/>
          <w:sz w:val="20"/>
        </w:rPr>
        <w:t>应收管理</w:t>
      </w:r>
      <w:bookmarkEnd w:id="32"/>
    </w:p>
    <w:p>
      <w:pPr>
        <w:pStyle w:val="4"/>
        <w:numPr>
          <w:ilvl w:val="0"/>
          <w:numId w:val="11"/>
        </w:numPr>
        <w:rPr>
          <w:rFonts w:hint="eastAsia" w:ascii="华文细黑" w:hAnsi="华文细黑" w:eastAsia="华文细黑"/>
          <w:sz w:val="15"/>
        </w:rPr>
      </w:pPr>
      <w:bookmarkStart w:id="33" w:name="_Toc18691"/>
      <w:r>
        <w:rPr>
          <w:rFonts w:hint="eastAsia" w:ascii="华文细黑" w:hAnsi="华文细黑" w:eastAsia="华文细黑"/>
          <w:sz w:val="15"/>
        </w:rPr>
        <w:t>批量入账</w:t>
      </w:r>
      <w:bookmarkEnd w:id="33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应收管理-批量入账</w:t>
      </w:r>
    </w:p>
    <w:p>
      <w:r>
        <w:rPr>
          <w:rFonts w:hint="eastAsia"/>
        </w:rPr>
        <w:t>收费管理-应收管理-批量入账-按物业费/车位费/</w:t>
      </w:r>
      <w:r>
        <w:rPr>
          <w:rFonts w:hint="eastAsia"/>
          <w:u w:val="single"/>
        </w:rPr>
        <w:t>垃圾清运费（如项目绑定按月收费）</w:t>
      </w:r>
      <w:r>
        <w:rPr>
          <w:rFonts w:hint="eastAsia"/>
        </w:rPr>
        <w:t>【年初统一生成应收】</w:t>
      </w:r>
    </w:p>
    <w:p>
      <w:r>
        <w:drawing>
          <wp:inline distT="0" distB="0" distL="114300" distR="114300">
            <wp:extent cx="5268595" cy="2362200"/>
            <wp:effectExtent l="0" t="0" r="8255" b="0"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  <w:highlight w:val="yellow"/>
        </w:rPr>
      </w:pPr>
      <w:r>
        <w:rPr>
          <w:rFonts w:hint="eastAsia"/>
          <w:color w:val="FF0000"/>
          <w:highlight w:val="yellow"/>
        </w:rPr>
        <w:t>物业费批量入账时选择住宅物业费小项、非住宅物业费小项和电梯费小项同时选择，然后生成。</w:t>
      </w:r>
    </w:p>
    <w:p>
      <w:pPr>
        <w:rPr>
          <w:color w:val="FF0000"/>
          <w:highlight w:val="yellow"/>
        </w:rPr>
      </w:pPr>
      <w:r>
        <w:rPr>
          <w:rFonts w:hint="eastAsia"/>
          <w:color w:val="FF0000"/>
          <w:highlight w:val="yellow"/>
        </w:rPr>
        <w:t>车库管理费只选择车库管理费小项</w:t>
      </w:r>
    </w:p>
    <w:p>
      <w:r>
        <w:drawing>
          <wp:inline distT="0" distB="0" distL="114300" distR="114300">
            <wp:extent cx="5262880" cy="3367405"/>
            <wp:effectExtent l="0" t="0" r="13970" b="4445"/>
            <wp:docPr id="1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9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36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11"/>
        </w:numPr>
        <w:rPr>
          <w:rFonts w:hint="eastAsia" w:ascii="华文细黑" w:hAnsi="华文细黑" w:eastAsia="华文细黑"/>
          <w:sz w:val="15"/>
        </w:rPr>
      </w:pPr>
      <w:bookmarkStart w:id="34" w:name="_Toc29687"/>
      <w:r>
        <w:rPr>
          <w:rFonts w:hint="eastAsia" w:ascii="华文细黑" w:hAnsi="华文细黑" w:eastAsia="华文细黑"/>
          <w:sz w:val="15"/>
        </w:rPr>
        <w:t>单户入账</w:t>
      </w:r>
      <w:bookmarkEnd w:id="34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应收管理-单户入账</w:t>
      </w:r>
    </w:p>
    <w:p>
      <w:r>
        <w:rPr>
          <w:rFonts w:hint="eastAsia"/>
        </w:rPr>
        <w:t>收费管理-应收管理-单户入账-筛选需要生成应收房屋编号单独生成应收【限年初统一生成应收后检查未生成的少量户数再单独入账】</w:t>
      </w:r>
    </w:p>
    <w:p>
      <w:r>
        <w:drawing>
          <wp:inline distT="0" distB="0" distL="114300" distR="114300">
            <wp:extent cx="5259070" cy="2363470"/>
            <wp:effectExtent l="0" t="0" r="17780" b="17780"/>
            <wp:docPr id="1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063875"/>
            <wp:effectExtent l="0" t="0" r="8255" b="3175"/>
            <wp:docPr id="1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2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6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11"/>
        </w:numPr>
        <w:rPr>
          <w:rFonts w:hint="eastAsia" w:ascii="华文细黑" w:hAnsi="华文细黑" w:eastAsia="华文细黑"/>
          <w:sz w:val="15"/>
        </w:rPr>
      </w:pPr>
      <w:bookmarkStart w:id="35" w:name="_Toc19267"/>
      <w:r>
        <w:rPr>
          <w:rFonts w:hint="eastAsia" w:ascii="华文细黑" w:hAnsi="华文细黑" w:eastAsia="华文细黑"/>
          <w:sz w:val="15"/>
        </w:rPr>
        <w:t>应收导入</w:t>
      </w:r>
      <w:bookmarkEnd w:id="35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应收管理-应收导入</w:t>
      </w:r>
    </w:p>
    <w:p>
      <w:r>
        <w:rPr>
          <w:rFonts w:hint="eastAsia"/>
        </w:rPr>
        <w:t>收费管理-应收管理-应收导入-生成格式文件-按要求格式导入对应应收【此权限仅限于核算会计】（导入文件名及sheet名字系统仅识别为sheet1）</w:t>
      </w:r>
    </w:p>
    <w:p>
      <w:r>
        <w:drawing>
          <wp:inline distT="0" distB="0" distL="114300" distR="114300">
            <wp:extent cx="5258435" cy="2687320"/>
            <wp:effectExtent l="0" t="0" r="18415" b="17780"/>
            <wp:docPr id="11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11"/>
        </w:numPr>
        <w:rPr>
          <w:rFonts w:hint="eastAsia" w:ascii="华文细黑" w:hAnsi="华文细黑" w:eastAsia="华文细黑"/>
          <w:sz w:val="15"/>
        </w:rPr>
      </w:pPr>
      <w:bookmarkStart w:id="36" w:name="_Toc21140"/>
      <w:r>
        <w:rPr>
          <w:rFonts w:hint="eastAsia" w:ascii="华文细黑" w:hAnsi="华文细黑" w:eastAsia="华文细黑"/>
          <w:sz w:val="15"/>
        </w:rPr>
        <w:t>应收输入</w:t>
      </w:r>
      <w:bookmarkEnd w:id="36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应收管理-应收输入</w:t>
      </w:r>
    </w:p>
    <w:p>
      <w:r>
        <w:rPr>
          <w:rFonts w:hint="eastAsia"/>
        </w:rPr>
        <w:t>收费管理-应收管理-应收输入-筛选房屋编号-新增</w:t>
      </w:r>
    </w:p>
    <w:p>
      <w:r>
        <w:rPr>
          <w:rFonts w:hint="eastAsia"/>
        </w:rPr>
        <w:t>【（新交付/租赁车位应收、多经收入）亦可在此模块/前台收费-应收输入新增】</w:t>
      </w:r>
    </w:p>
    <w:p>
      <w:r>
        <w:rPr>
          <w:rFonts w:hint="eastAsia"/>
        </w:rPr>
        <w:drawing>
          <wp:inline distT="0" distB="0" distL="114300" distR="114300">
            <wp:extent cx="5264785" cy="2533650"/>
            <wp:effectExtent l="0" t="0" r="12065" b="0"/>
            <wp:docPr id="115" name="图片 115" descr="15897996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1589799620(1)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0340" cy="2131060"/>
            <wp:effectExtent l="0" t="0" r="16510" b="2540"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11"/>
        </w:numPr>
        <w:rPr>
          <w:rFonts w:hint="eastAsia" w:ascii="华文细黑" w:hAnsi="华文细黑" w:eastAsia="华文细黑"/>
          <w:sz w:val="15"/>
        </w:rPr>
      </w:pPr>
      <w:bookmarkStart w:id="37" w:name="_Toc5112"/>
      <w:r>
        <w:rPr>
          <w:rFonts w:hint="eastAsia" w:ascii="华文细黑" w:hAnsi="华文细黑" w:eastAsia="华文细黑"/>
          <w:sz w:val="15"/>
        </w:rPr>
        <w:t>应收调账</w:t>
      </w:r>
      <w:bookmarkEnd w:id="37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应收管理-应收调账</w:t>
      </w:r>
    </w:p>
    <w:p>
      <w:r>
        <w:rPr>
          <w:rFonts w:hint="eastAsia"/>
        </w:rPr>
        <w:t>收费管理-应收管理-应收调账-筛选房屋编号-新增（此模块为增加/删除/拆分当月错误应收）【删除仅适用于</w:t>
      </w:r>
      <w:r>
        <w:rPr>
          <w:rFonts w:hint="eastAsia"/>
          <w:color w:val="FF0000"/>
          <w:highlight w:val="yellow"/>
        </w:rPr>
        <w:t>多经费用</w:t>
      </w:r>
      <w:r>
        <w:rPr>
          <w:rFonts w:hint="eastAsia"/>
        </w:rPr>
        <w:t>】</w:t>
      </w:r>
    </w:p>
    <w:p>
      <w:r>
        <w:drawing>
          <wp:inline distT="0" distB="0" distL="114300" distR="114300">
            <wp:extent cx="5262245" cy="2419985"/>
            <wp:effectExtent l="0" t="0" r="14605" b="18415"/>
            <wp:docPr id="1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4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1494155"/>
            <wp:effectExtent l="0" t="0" r="9525" b="10795"/>
            <wp:docPr id="8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3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9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color w:val="FF0000"/>
          <w:u w:val="single"/>
          <w:lang w:eastAsia="zh-CN"/>
        </w:rPr>
      </w:pPr>
      <w:r>
        <w:rPr>
          <w:rFonts w:hint="eastAsia"/>
          <w:color w:val="FF0000"/>
          <w:u w:val="single"/>
          <w:lang w:eastAsia="zh-CN"/>
        </w:rPr>
        <w:t>注意：如费用开始日期不足一个月，应先将应收生成至月末，后再生成至当年年底</w:t>
      </w:r>
    </w:p>
    <w:p>
      <w:pPr>
        <w:rPr>
          <w:rFonts w:hint="default"/>
          <w:color w:val="FF0000"/>
          <w:u w:val="single"/>
          <w:lang w:val="en-US" w:eastAsia="zh-CN"/>
        </w:rPr>
      </w:pPr>
      <w:r>
        <w:rPr>
          <w:rFonts w:hint="eastAsia"/>
          <w:color w:val="FF0000"/>
          <w:u w:val="single"/>
          <w:lang w:eastAsia="zh-CN"/>
        </w:rPr>
        <w:t>例如：</w:t>
      </w:r>
      <w:r>
        <w:rPr>
          <w:rFonts w:hint="eastAsia"/>
          <w:color w:val="FF0000"/>
          <w:u w:val="single"/>
          <w:lang w:val="en-US" w:eastAsia="zh-CN"/>
        </w:rPr>
        <w:t>2020.3.7交付，则先生成应收2020.3.7-2020.3.31，再生成2020.4.1-2020.12.31</w:t>
      </w:r>
    </w:p>
    <w:p>
      <w:r>
        <w:drawing>
          <wp:inline distT="0" distB="0" distL="114300" distR="114300">
            <wp:extent cx="5267960" cy="2063115"/>
            <wp:effectExtent l="0" t="0" r="8890" b="13335"/>
            <wp:docPr id="1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2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06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如生成错误，收费管理—应收管理—应收调账—输入客户、房号、费项等条件查询需要撤销的费用→再费用列表中点击删除</w:t>
      </w:r>
      <w:r>
        <w:rPr>
          <w:rFonts w:hint="eastAsia"/>
          <w:lang w:eastAsia="zh-CN"/>
        </w:rPr>
        <w:t>（仅能删除当月租赁车位错误应收</w:t>
      </w:r>
      <w:r>
        <w:rPr>
          <w:rFonts w:hint="eastAsia"/>
          <w:lang w:val="en-US" w:eastAsia="zh-CN"/>
        </w:rPr>
        <w:t>/</w:t>
      </w:r>
      <w:r>
        <w:rPr>
          <w:rFonts w:hint="eastAsia"/>
          <w:lang w:eastAsia="zh-CN"/>
        </w:rPr>
        <w:t>多经错误应收）</w:t>
      </w:r>
    </w:p>
    <w:p>
      <w:r>
        <w:drawing>
          <wp:inline distT="0" distB="0" distL="114300" distR="114300">
            <wp:extent cx="5259070" cy="2745740"/>
            <wp:effectExtent l="0" t="0" r="17780" b="16510"/>
            <wp:docPr id="1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3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收费管理→应收管理→应收调账—输入客户、房号、费项等条件查询要拆分的费用→再费用列表中点击拆分→输入费用开始、时间由系统自动拆分/或者，直接输入金额人工拆分（拆分后点击空白处）→保存</w:t>
      </w:r>
    </w:p>
    <w:p>
      <w:r>
        <w:drawing>
          <wp:inline distT="0" distB="0" distL="114300" distR="114300">
            <wp:extent cx="5264785" cy="2325370"/>
            <wp:effectExtent l="0" t="0" r="12065" b="17780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2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323465"/>
            <wp:effectExtent l="0" t="0" r="4445" b="635"/>
            <wp:docPr id="1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2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11"/>
        </w:numPr>
        <w:rPr>
          <w:rFonts w:hint="eastAsia" w:ascii="华文细黑" w:hAnsi="华文细黑" w:eastAsia="华文细黑"/>
          <w:sz w:val="15"/>
        </w:rPr>
      </w:pPr>
      <w:bookmarkStart w:id="38" w:name="_Toc3318"/>
      <w:r>
        <w:rPr>
          <w:rFonts w:hint="eastAsia" w:ascii="华文细黑" w:hAnsi="华文细黑" w:eastAsia="华文细黑"/>
          <w:sz w:val="15"/>
        </w:rPr>
        <w:t>应收冻结</w:t>
      </w:r>
      <w:bookmarkEnd w:id="38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应收管理-应收冻结</w:t>
      </w:r>
    </w:p>
    <w:p>
      <w:r>
        <w:rPr>
          <w:rFonts w:hint="eastAsia"/>
        </w:rPr>
        <w:t>收费管理-应收管理-应收冻结-筛选房屋编号-勾选-冻结-填写冻结原因-冻结确认</w:t>
      </w:r>
    </w:p>
    <w:p>
      <w:r>
        <w:rPr>
          <w:rFonts w:hint="eastAsia"/>
        </w:rPr>
        <w:t>【此模块冻结应收后，前台收费自动费用无法收取】</w:t>
      </w:r>
      <w:r>
        <w:rPr>
          <w:rFonts w:hint="eastAsia"/>
        </w:rPr>
        <w:tab/>
      </w:r>
    </w:p>
    <w:p>
      <w:r>
        <w:drawing>
          <wp:inline distT="0" distB="0" distL="114300" distR="114300">
            <wp:extent cx="5262245" cy="2623820"/>
            <wp:effectExtent l="0" t="0" r="14605" b="5080"/>
            <wp:docPr id="122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292350"/>
            <wp:effectExtent l="0" t="0" r="5715" b="12700"/>
            <wp:docPr id="123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321560"/>
            <wp:effectExtent l="0" t="0" r="4445" b="254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解除冻结操作同冻结一致【筛选房屋编号-勾选-解除冻结】</w:t>
      </w:r>
    </w:p>
    <w:p>
      <w:r>
        <w:drawing>
          <wp:inline distT="0" distB="0" distL="114300" distR="114300">
            <wp:extent cx="5264785" cy="1755140"/>
            <wp:effectExtent l="0" t="0" r="12065" b="16510"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1610" cy="2392045"/>
            <wp:effectExtent l="0" t="0" r="15240" b="8255"/>
            <wp:docPr id="126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11"/>
        </w:numPr>
        <w:rPr>
          <w:rFonts w:hint="eastAsia" w:ascii="华文细黑" w:hAnsi="华文细黑" w:eastAsia="华文细黑"/>
          <w:sz w:val="15"/>
        </w:rPr>
      </w:pPr>
      <w:bookmarkStart w:id="39" w:name="_Toc24811"/>
      <w:r>
        <w:rPr>
          <w:rFonts w:hint="eastAsia" w:ascii="华文细黑" w:hAnsi="华文细黑" w:eastAsia="华文细黑"/>
          <w:sz w:val="15"/>
        </w:rPr>
        <w:t>操作历史</w:t>
      </w:r>
      <w:bookmarkEnd w:id="39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应收管理-操作历史</w:t>
      </w:r>
    </w:p>
    <w:p>
      <w:r>
        <w:rPr>
          <w:rFonts w:hint="eastAsia"/>
        </w:rPr>
        <w:t>收费管理-应收管理-操作历史-添加/修改应收查询-筛选-导出（可筛选所有</w:t>
      </w:r>
      <w:r>
        <w:rPr>
          <w:rFonts w:hint="eastAsia"/>
          <w:color w:val="FF0000"/>
          <w:highlight w:val="yellow"/>
        </w:rPr>
        <w:t>生成应收</w:t>
      </w:r>
      <w:r>
        <w:rPr>
          <w:rFonts w:hint="eastAsia"/>
        </w:rPr>
        <w:t>操作记录）</w:t>
      </w:r>
    </w:p>
    <w:p>
      <w:r>
        <w:drawing>
          <wp:inline distT="0" distB="0" distL="114300" distR="114300">
            <wp:extent cx="5262245" cy="2137410"/>
            <wp:effectExtent l="0" t="0" r="14605" b="15240"/>
            <wp:docPr id="1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收费管理-应收管理-操作历史-撤销应收查询-筛选-导出（可筛选所有</w:t>
      </w:r>
      <w:r>
        <w:rPr>
          <w:rFonts w:hint="eastAsia"/>
          <w:color w:val="FF0000"/>
          <w:highlight w:val="yellow"/>
        </w:rPr>
        <w:t>删除应收</w:t>
      </w:r>
      <w:r>
        <w:rPr>
          <w:rFonts w:hint="eastAsia"/>
        </w:rPr>
        <w:t>操作记录）</w:t>
      </w:r>
    </w:p>
    <w:p>
      <w:r>
        <w:drawing>
          <wp:inline distT="0" distB="0" distL="114300" distR="114300">
            <wp:extent cx="5264785" cy="2237740"/>
            <wp:effectExtent l="0" t="0" r="12065" b="10160"/>
            <wp:docPr id="1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2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40" w:name="_Toc1262"/>
      <w:r>
        <w:rPr>
          <w:rFonts w:hint="eastAsia" w:ascii="华文细黑" w:hAnsi="华文细黑" w:eastAsia="华文细黑"/>
          <w:sz w:val="20"/>
        </w:rPr>
        <w:t>减免管理</w:t>
      </w:r>
      <w:bookmarkEnd w:id="40"/>
    </w:p>
    <w:p>
      <w:pPr>
        <w:pStyle w:val="4"/>
        <w:numPr>
          <w:ilvl w:val="0"/>
          <w:numId w:val="12"/>
        </w:numPr>
        <w:rPr>
          <w:rFonts w:hint="eastAsia" w:ascii="华文细黑" w:hAnsi="华文细黑" w:eastAsia="华文细黑"/>
          <w:sz w:val="15"/>
        </w:rPr>
      </w:pPr>
      <w:bookmarkStart w:id="41" w:name="_Toc25390"/>
      <w:r>
        <w:rPr>
          <w:rFonts w:hint="eastAsia" w:ascii="华文细黑" w:hAnsi="华文细黑" w:eastAsia="华文细黑"/>
          <w:sz w:val="15"/>
        </w:rPr>
        <w:t>费用减免申请（1）-导入</w:t>
      </w:r>
      <w:bookmarkEnd w:id="41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减免管理-费用减免申请</w:t>
      </w:r>
    </w:p>
    <w:p>
      <w:r>
        <w:rPr>
          <w:rFonts w:hint="eastAsia"/>
        </w:rPr>
        <w:t>收费管理-减免管理-费用减免申请-导入（此权限仅开通至核算会计）</w:t>
      </w:r>
    </w:p>
    <w:p>
      <w:pPr>
        <w:rPr>
          <w:color w:val="FF0000"/>
        </w:rPr>
      </w:pPr>
      <w:r>
        <w:drawing>
          <wp:inline distT="0" distB="0" distL="114300" distR="114300">
            <wp:extent cx="5269865" cy="2321560"/>
            <wp:effectExtent l="0" t="0" r="6985" b="2540"/>
            <wp:docPr id="1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</w:rPr>
        <w:t>注意：除减免2021年1月外，其余所有需要到减免查询检查一下是否存在2019年参加促收活动赠送2021年1月/2022年1月情况，避免重复减免同一个月份。如有特殊减免日期如2021.4.3-2021.5.2不足一个月，则按照2021.4.1-2021.4.30进行减免。</w:t>
      </w:r>
    </w:p>
    <w:p>
      <w:pPr>
        <w:rPr>
          <w:color w:val="FF0000"/>
        </w:rPr>
        <w:sectPr>
          <w:type w:val="continuous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-412115</wp:posOffset>
                </wp:positionH>
                <wp:positionV relativeFrom="paragraph">
                  <wp:posOffset>5928995</wp:posOffset>
                </wp:positionV>
                <wp:extent cx="6223000" cy="3246755"/>
                <wp:effectExtent l="4445" t="4445" r="20955" b="635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06780" y="7458075"/>
                          <a:ext cx="6223000" cy="3246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6037580" cy="3116580"/>
                                  <wp:effectExtent l="0" t="0" r="1270" b="7620"/>
                                  <wp:docPr id="159" name="图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9" name="图片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37580" cy="3116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45pt;margin-top:466.85pt;height:255.65pt;width:490pt;z-index:251677696;mso-width-relative:page;mso-height-relative:page;" fillcolor="#FFFFFF [3201]" filled="t" stroked="t" coordsize="21600,21600" o:gfxdata="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MCrpYDZAAAADAEAAA8AAAAA&#10;AAAAAQAgAAAAIgAAAGRycy9kb3ducmV2LnhtbFBLAQIUABQAAAAIAIdO4kB7DOxvTAIAAHkEAAAO&#10;AAAAAAAAAAEAIAAAACgBAABkcnMvZTJvRG9jLnhtbFBLBQYAAAAABgAGAFkBAADm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6037580" cy="3116580"/>
                            <wp:effectExtent l="0" t="0" r="1270" b="7620"/>
                            <wp:docPr id="159" name="图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9" name="图片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37580" cy="3116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970280</wp:posOffset>
                </wp:positionH>
                <wp:positionV relativeFrom="paragraph">
                  <wp:posOffset>2599055</wp:posOffset>
                </wp:positionV>
                <wp:extent cx="3489325" cy="1351280"/>
                <wp:effectExtent l="1905" t="4445" r="13970" b="15875"/>
                <wp:wrapNone/>
                <wp:docPr id="130" name="直接箭头连接符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51405" y="3953510"/>
                          <a:ext cx="3489325" cy="13512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 w="med" len="med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6.4pt;margin-top:204.65pt;height:106.4pt;width:274.75pt;z-index:251676672;mso-width-relative:page;mso-height-relative:page;" filled="f" stroked="t" coordsize="21600,21600" o:gfxdata="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TWrz+tgAAAALAQAADwAAAAAAAAABACAAAAAiAAAAZHJzL2Rvd25yZXYu&#10;eG1sUEsBAhQAFAAAAAgAh07iQFENI6L7AQAAoQMAAA4AAAAAAAAAAQAgAAAAJwEAAGRycy9lMm9E&#10;b2MueG1sUEsFBgAAAAAGAAYAWQEAAJQFAAAAAA==&#10;">
                <v:fill on="f" focussize="0,0"/>
                <v:stroke color="#FF0000 [3205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4459605</wp:posOffset>
                </wp:positionH>
                <wp:positionV relativeFrom="paragraph">
                  <wp:posOffset>3580765</wp:posOffset>
                </wp:positionV>
                <wp:extent cx="968375" cy="738505"/>
                <wp:effectExtent l="5080" t="5080" r="17145" b="18415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1780" y="3961765"/>
                          <a:ext cx="968375" cy="738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  <w:szCs w:val="15"/>
                              </w:rPr>
                              <w:t>根据表中费用类型及减免期间选择ERP导出模板时间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5pt;margin-top:281.95pt;height:58.15pt;width:76.25pt;z-index:251675648;mso-width-relative:page;mso-height-relative:page;" fillcolor="#FFFFFF [3201]" filled="t" stroked="t" coordsize="21600,21600" o:gfxdata="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wG4s6dgAAAALAQAADwAAAAAA&#10;AAABACAAAAAiAAAAZHJzL2Rvd25yZXYueG1sUEsBAhQAFAAAAAgAh07iQBKU5D5MAgAAdwQAAA4A&#10;AAAAAAAAAQAgAAAAJwEAAGRycy9lMm9Eb2MueG1sUEsFBgAAAAAGAAYAWQEAAOU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  <w:szCs w:val="15"/>
                        </w:rPr>
                        <w:t>根据表中费用类型及减免期间选择ERP导出模板时间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-398145</wp:posOffset>
                </wp:positionH>
                <wp:positionV relativeFrom="paragraph">
                  <wp:posOffset>2225040</wp:posOffset>
                </wp:positionV>
                <wp:extent cx="6223000" cy="3666490"/>
                <wp:effectExtent l="5080" t="4445" r="20320" b="5715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06780" y="3619500"/>
                          <a:ext cx="6223000" cy="3666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6116955" cy="3559810"/>
                                  <wp:effectExtent l="0" t="0" r="17145" b="2540"/>
                                  <wp:docPr id="160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16955" cy="3559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35pt;margin-top:175.2pt;height:288.7pt;width:490pt;z-index:251674624;mso-width-relative:page;mso-height-relative:page;" fillcolor="#FFFFFF [3201]" filled="t" stroked="t" coordsize="21600,21600" o:gfxdata="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tWamR2QAAAAsBAAAPAAAAAAAA&#10;AAEAIAAAACIAAABkcnMvZG93bnJldi54bWxQSwECFAAUAAAACACHTuJAnZ4n/EoCAAB5BAAADgAA&#10;AAAAAAABACAAAAAoAQAAZHJzL2Uyb0RvYy54bWxQSwUGAAAAAAYABgBZAQAA5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6116955" cy="3559810"/>
                            <wp:effectExtent l="0" t="0" r="17145" b="2540"/>
                            <wp:docPr id="160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0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16955" cy="3559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-366395</wp:posOffset>
                </wp:positionH>
                <wp:positionV relativeFrom="paragraph">
                  <wp:posOffset>132080</wp:posOffset>
                </wp:positionV>
                <wp:extent cx="6159500" cy="1945640"/>
                <wp:effectExtent l="4445" t="4445" r="8255" b="12065"/>
                <wp:wrapNone/>
                <wp:docPr id="133" name="文本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90905" y="1574165"/>
                          <a:ext cx="6159500" cy="1945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939155" cy="1969770"/>
                                  <wp:effectExtent l="0" t="0" r="4445" b="11430"/>
                                  <wp:docPr id="161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1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39155" cy="1969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85pt;margin-top:10.4pt;height:153.2pt;width:485pt;z-index:251673600;mso-width-relative:page;mso-height-relative:page;" fillcolor="#FFFFFF [3201]" filled="t" stroked="t" coordsize="21600,21600" o:gfxdata="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Tb4Fc1wAAAAoBAAAPAAAAAAAA&#10;AAEAIAAAACIAAABkcnMvZG93bnJldi54bWxQSwECFAAUAAAACACHTuJA/8xDNkwCAAB5BAAADgAA&#10;AAAAAAABACAAAAAmAQAAZHJzL2Uyb0RvYy54bWxQSwUGAAAAAAYABgBZAQAA5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939155" cy="1969770"/>
                            <wp:effectExtent l="0" t="0" r="4445" b="11430"/>
                            <wp:docPr id="161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1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39155" cy="1969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FF0000"/>
        </w:rPr>
        <w:br w:type="page"/>
      </w: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-358775</wp:posOffset>
                </wp:positionH>
                <wp:positionV relativeFrom="paragraph">
                  <wp:posOffset>4464685</wp:posOffset>
                </wp:positionV>
                <wp:extent cx="6026785" cy="2840355"/>
                <wp:effectExtent l="4445" t="4445" r="7620" b="1270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4225" y="4807585"/>
                          <a:ext cx="6026785" cy="284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864860" cy="2649220"/>
                                  <wp:effectExtent l="0" t="0" r="2540" b="17780"/>
                                  <wp:docPr id="162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2" name="图片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64860" cy="2649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25pt;margin-top:351.55pt;height:223.65pt;width:474.55pt;z-index:251679744;mso-width-relative:page;mso-height-relative:page;" fillcolor="#FFFFFF [3201]" filled="t" stroked="t" coordsize="21600,21600" o:gfxdata="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4dgZk2QAAAAwBAAAPAAAA&#10;AAAAAAEAIAAAACIAAABkcnMvZG93bnJldi54bWxQSwECFAAUAAAACACHTuJAJiLzOU0CAAB5BAAA&#10;DgAAAAAAAAABACAAAAAoAQAAZHJzL2Uyb0RvYy54bWxQSwUGAAAAAAYABgBZAQAA5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864860" cy="2649220"/>
                            <wp:effectExtent l="0" t="0" r="2540" b="17780"/>
                            <wp:docPr id="162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2" name="图片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64860" cy="2649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-349250</wp:posOffset>
                </wp:positionH>
                <wp:positionV relativeFrom="paragraph">
                  <wp:posOffset>502920</wp:posOffset>
                </wp:positionV>
                <wp:extent cx="6001385" cy="3714750"/>
                <wp:effectExtent l="4445" t="4445" r="13970" b="14605"/>
                <wp:wrapNone/>
                <wp:docPr id="135" name="文本框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43940" y="967105"/>
                          <a:ext cx="6001385" cy="3714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878830" cy="3571240"/>
                                  <wp:effectExtent l="0" t="0" r="7620" b="10160"/>
                                  <wp:docPr id="163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3" name="图片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78830" cy="3571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5pt;margin-top:39.6pt;height:292.5pt;width:472.55pt;z-index:251678720;mso-width-relative:page;mso-height-relative:page;" fillcolor="#FFFFFF [3201]" filled="t" stroked="t" coordsize="21600,21600" o:gfxdata="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5LDzp2AAAAAoBAAAPAAAAAAAA&#10;AAEAIAAAACIAAABkcnMvZG93bnJldi54bWxQSwECFAAUAAAACACHTuJAdsQvA0sCAAB5BAAADgAA&#10;AAAAAAABACAAAAAnAQAAZHJzL2Uyb0RvYy54bWxQSwUGAAAAAAYABgBZAQAA5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878830" cy="3571240"/>
                            <wp:effectExtent l="0" t="0" r="7620" b="10160"/>
                            <wp:docPr id="163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3" name="图片 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78830" cy="3571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-340995</wp:posOffset>
                </wp:positionH>
                <wp:positionV relativeFrom="paragraph">
                  <wp:posOffset>4280535</wp:posOffset>
                </wp:positionV>
                <wp:extent cx="6147435" cy="4493895"/>
                <wp:effectExtent l="4445" t="4445" r="20320" b="16510"/>
                <wp:wrapNone/>
                <wp:docPr id="136" name="文本框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2005" y="5194935"/>
                          <a:ext cx="6147435" cy="4493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6047740" cy="4306570"/>
                                  <wp:effectExtent l="0" t="0" r="10160" b="17780"/>
                                  <wp:docPr id="164" name="图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4" name="图片 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47740" cy="4306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85pt;margin-top:337.05pt;height:353.85pt;width:484.05pt;z-index:251681792;mso-width-relative:page;mso-height-relative:page;" fillcolor="#FFFFFF [3201]" filled="t" stroked="t" coordsize="21600,21600" o:gfxdata="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Hr/hl9kAAAAMAQAADwAAAAAA&#10;AAABACAAAAAiAAAAZHJzL2Rvd25yZXYueG1sUEsBAhQAFAAAAAgAh07iQDxbD1FLAgAAeQQAAA4A&#10;AAAAAAAAAQAgAAAAKAEAAGRycy9lMm9Eb2MueG1sUEsFBgAAAAAGAAYAWQEAAOU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6047740" cy="4306570"/>
                            <wp:effectExtent l="0" t="0" r="10160" b="17780"/>
                            <wp:docPr id="164" name="图片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4" name="图片 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47740" cy="4306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-44450</wp:posOffset>
                </wp:positionV>
                <wp:extent cx="6044565" cy="3947795"/>
                <wp:effectExtent l="4445" t="4445" r="8890" b="1016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4225" y="7801610"/>
                          <a:ext cx="6044565" cy="394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305425" cy="3836670"/>
                                  <wp:effectExtent l="0" t="0" r="9525" b="11430"/>
                                  <wp:docPr id="165" name="图片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" name="图片 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05425" cy="3836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5pt;margin-top:-3.5pt;height:310.85pt;width:475.95pt;z-index:251680768;mso-width-relative:page;mso-height-relative:page;" fillcolor="#FFFFFF [3201]" filled="t" stroked="t" coordsize="21600,21600" o:gfxdata="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M6PB9zXAAAACgEAAA8AAAAAAAAAAQAg&#10;AAAAIgAAAGRycy9kb3ducmV2LnhtbFBLAQIUABQAAAAIAIdO4kAJjSffSAIAAHkEAAAOAAAAAAAA&#10;AAEAIAAAACYBAABkcnMvZTJvRG9jLnhtbFBLBQYAAAAABgAGAFkBAADg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305425" cy="3836670"/>
                            <wp:effectExtent l="0" t="0" r="9525" b="11430"/>
                            <wp:docPr id="165" name="图片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" name="图片 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05425" cy="3836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-219710</wp:posOffset>
                </wp:positionH>
                <wp:positionV relativeFrom="paragraph">
                  <wp:posOffset>4294505</wp:posOffset>
                </wp:positionV>
                <wp:extent cx="6069965" cy="4424680"/>
                <wp:effectExtent l="4445" t="4445" r="21590" b="9525"/>
                <wp:wrapNone/>
                <wp:docPr id="138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23290" y="5208905"/>
                          <a:ext cx="6069965" cy="4424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967095" cy="4282440"/>
                                  <wp:effectExtent l="0" t="0" r="14605" b="3810"/>
                                  <wp:docPr id="166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" name="图片 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67095" cy="4282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3pt;margin-top:338.15pt;height:348.4pt;width:477.95pt;z-index:251683840;mso-width-relative:page;mso-height-relative:page;" fillcolor="#FFFFFF [3201]" filled="t" stroked="t" coordsize="21600,21600" o:gfxdata="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JDfjy2AAAAAwBAAAPAAAA&#10;AAAAAAEAIAAAACIAAABkcnMvZG93bnJldi54bWxQSwECFAAUAAAACACHTuJAHVezck4CAAB5BAAA&#10;DgAAAAAAAAABACAAAAAnAQAAZHJzL2Uyb0RvYy54bWxQSwUGAAAAAAYABgBZAQAA5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967095" cy="4282440"/>
                            <wp:effectExtent l="0" t="0" r="14605" b="3810"/>
                            <wp:docPr id="166" name="图片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6" name="图片 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67095" cy="4282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-211455</wp:posOffset>
                </wp:positionH>
                <wp:positionV relativeFrom="paragraph">
                  <wp:posOffset>107315</wp:posOffset>
                </wp:positionV>
                <wp:extent cx="6000750" cy="3971290"/>
                <wp:effectExtent l="4445" t="4445" r="14605" b="5715"/>
                <wp:wrapNone/>
                <wp:docPr id="139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31545" y="1021715"/>
                          <a:ext cx="6000750" cy="3971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849620" cy="3757930"/>
                                  <wp:effectExtent l="0" t="0" r="17780" b="13970"/>
                                  <wp:docPr id="167" name="图片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7" name="图片 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49620" cy="3757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65pt;margin-top:8.45pt;height:312.7pt;width:472.5pt;z-index:251682816;mso-width-relative:page;mso-height-relative:page;" fillcolor="#FFFFFF [3201]" filled="t" stroked="t" coordsize="21600,21600" o:gfxdata="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Gnwh3XAAAACgEAAA8AAAAAAAAA&#10;AQAgAAAAIgAAAGRycy9kb3ducmV2LnhtbFBLAQIUABQAAAAIAIdO4kA+e35dSwIAAHkEAAAOAAAA&#10;AAAAAAEAIAAAACYBAABkcnMvZTJvRG9jLnhtbFBLBQYAAAAABgAGAFkBAADj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849620" cy="3757930"/>
                            <wp:effectExtent l="0" t="0" r="17780" b="13970"/>
                            <wp:docPr id="167" name="图片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7" name="图片 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49620" cy="37579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4307840</wp:posOffset>
                </wp:positionV>
                <wp:extent cx="6182360" cy="4458970"/>
                <wp:effectExtent l="5080" t="4445" r="22860" b="13335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3615" y="5205095"/>
                          <a:ext cx="6182360" cy="4458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6085840" cy="4285615"/>
                                  <wp:effectExtent l="0" t="0" r="10160" b="635"/>
                                  <wp:docPr id="168" name="图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" name="图片 1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85840" cy="4285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4pt;margin-top:339.2pt;height:351.1pt;width:486.8pt;z-index:251688960;mso-width-relative:page;mso-height-relative:page;" fillcolor="#FFFFFF [3201]" filled="t" stroked="t" coordsize="21600,21600" o:gfxdata="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Oe1btfYAAAADAEAAA8AAAAA&#10;AAAAAQAgAAAAIgAAAGRycy9kb3ducmV2LnhtbFBLAQIUABQAAAAIAIdO4kAng0/nTQIAAHkEAAAO&#10;AAAAAAAAAAEAIAAAACcBAABkcnMvZTJvRG9jLnhtbFBLBQYAAAAABgAGAFkBAADm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6085840" cy="4285615"/>
                            <wp:effectExtent l="0" t="0" r="10160" b="635"/>
                            <wp:docPr id="168" name="图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8" name="图片 1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85840" cy="42856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-254635</wp:posOffset>
                </wp:positionH>
                <wp:positionV relativeFrom="paragraph">
                  <wp:posOffset>27305</wp:posOffset>
                </wp:positionV>
                <wp:extent cx="6174105" cy="3942080"/>
                <wp:effectExtent l="4445" t="4445" r="12700" b="15875"/>
                <wp:wrapNone/>
                <wp:docPr id="141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74725" y="941705"/>
                          <a:ext cx="6174105" cy="3942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6016625" cy="3756660"/>
                                  <wp:effectExtent l="0" t="0" r="3175" b="15240"/>
                                  <wp:docPr id="169" name="图片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9" name="图片 1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16625" cy="3756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05pt;margin-top:2.15pt;height:310.4pt;width:486.15pt;z-index:251684864;mso-width-relative:page;mso-height-relative:page;" fillcolor="#FFFFFF [3201]" filled="t" stroked="t" coordsize="21600,21600" o:gfxdata="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gnt/XtYAAAAJAQAADwAAAAAAAAAB&#10;ACAAAAAiAAAAZHJzL2Rvd25yZXYueG1sUEsBAhQAFAAAAAgAh07iQB2cyM5LAgAAeAQAAA4AAAAA&#10;AAAAAQAgAAAAJQEAAGRycy9lMm9Eb2MueG1sUEsFBgAAAAAGAAYAWQEAAOI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6016625" cy="3756660"/>
                            <wp:effectExtent l="0" t="0" r="3175" b="15240"/>
                            <wp:docPr id="169" name="图片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9" name="图片 1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16625" cy="3756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3819525</wp:posOffset>
                </wp:positionH>
                <wp:positionV relativeFrom="paragraph">
                  <wp:posOffset>1045845</wp:posOffset>
                </wp:positionV>
                <wp:extent cx="726440" cy="365760"/>
                <wp:effectExtent l="6350" t="6350" r="10160" b="66040"/>
                <wp:wrapNone/>
                <wp:docPr id="142" name="椭圆形标注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75555" y="1943735"/>
                          <a:ext cx="726440" cy="365760"/>
                        </a:xfrm>
                        <a:prstGeom prst="wedgeEllipseCallou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金额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3" type="#_x0000_t63" style="position:absolute;left:0pt;margin-left:300.75pt;margin-top:82.35pt;height:28.8pt;width:57.2pt;z-index:251689984;v-text-anchor:middle;mso-width-relative:page;mso-height-relative:page;" filled="f" stroked="t" coordsize="21600,21600" o:gfxdata="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JRCKCnaAAAACwEAAA8AAAAAAAAAAQAgAAAAIgAAAGRy&#10;cy9kb3ducmV2LnhtbFBLAQIUABQAAAAIAIdO4kCm77D/dQIAAJgEAAAOAAAAAAAAAAEAIAAAACkB&#10;AABkcnMvZTJvRG9jLnhtbFBLBQYAAAAABgAGAFkBAAAQBgAAAAA=&#10;" adj="6300,24300">
                <v:fill on="f" focussize="0,0"/>
                <v:stroke weight="2pt" color="#4F81BD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金额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4768215</wp:posOffset>
                </wp:positionH>
                <wp:positionV relativeFrom="paragraph">
                  <wp:posOffset>548005</wp:posOffset>
                </wp:positionV>
                <wp:extent cx="1038860" cy="779145"/>
                <wp:effectExtent l="5080" t="5080" r="22860" b="15875"/>
                <wp:wrapNone/>
                <wp:docPr id="14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55005" y="1592580"/>
                          <a:ext cx="1038860" cy="7791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此处任意列可粘贴筛选的楼号及金额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45pt;margin-top:43.15pt;height:61.35pt;width:81.8pt;z-index:251687936;mso-width-relative:page;mso-height-relative:page;" filled="f" stroked="t" coordsize="21600,21600" o:gfxdata="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N5znffaAAAACgEAAA8AAAAAAAAAAQAgAAAAIgAAAGRycy9kb3ducmV2LnhtbFBLAQIUABQAAAAI&#10;AIdO4kDchliMXQIAAIoEAAAOAAAAAAAAAAEAIAAAACkBAABkcnMvZTJvRG9jLnhtbFBLBQYAAAAA&#10;BgAGAFkBAAD4BQAAAAA=&#10;">
                <v:fill on="f" focussize="0,0"/>
                <v:stroke weight="0.5pt" color="#E6B9B8 [1301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此处任意列可粘贴筛选的楼号及金额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3451225</wp:posOffset>
                </wp:positionH>
                <wp:positionV relativeFrom="paragraph">
                  <wp:posOffset>963930</wp:posOffset>
                </wp:positionV>
                <wp:extent cx="1264285" cy="840105"/>
                <wp:effectExtent l="0" t="3810" r="12065" b="13335"/>
                <wp:wrapNone/>
                <wp:docPr id="144" name="直接箭头连接符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594225" y="1878330"/>
                          <a:ext cx="1264285" cy="8401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71.75pt;margin-top:75.9pt;height:66.15pt;width:99.55pt;z-index:251686912;mso-width-relative:page;mso-height-relative:page;" filled="f" stroked="t" coordsize="21600,21600" o:gfxdata="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mwauo2AAAAAsBAAAPAAAAAAAA&#10;AAEAIAAAACIAAABkcnMvZG93bnJldi54bWxQSwECFAAUAAAACACHTuJAYQq+DhICAADRAwAADgAA&#10;AAAAAAABACAAAAAnAQAAZHJzL2Uyb0RvYy54bWxQSwUGAAAAAAYABgBZAQAAqwUAAAAA&#10;">
                <v:fill on="f" focussize="0,0"/>
                <v:stroke color="#D99694 [1941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2889250</wp:posOffset>
                </wp:positionH>
                <wp:positionV relativeFrom="paragraph">
                  <wp:posOffset>1812925</wp:posOffset>
                </wp:positionV>
                <wp:extent cx="1766570" cy="891540"/>
                <wp:effectExtent l="6350" t="6350" r="17780" b="16510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28720" y="2839720"/>
                          <a:ext cx="1766570" cy="8915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将促收减免表筛选后的楼号及金额单独粘贴V到此表中（避免将筛选隐藏的楼号及金额V错误）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5pt;margin-top:142.75pt;height:70.2pt;width:139.1pt;z-index:251685888;mso-width-relative:page;mso-height-relative:page;" filled="f" stroked="t" coordsize="21600,21600" o:gfxdata="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LAI57PaAAAACwEAAA8AAAAAAAAAAQAgAAAAIgAA&#10;AGRycy9kb3ducmV2LnhtbFBLAQIUABQAAAAIAIdO4kBAzHLReAIAAMUEAAAOAAAAAAAAAAEAIAAA&#10;ACkBAABkcnMvZTJvRG9jLnhtbFBLBQYAAAAABgAGAFkBAAATBgAAAAA=&#10;">
                <v:fill on="f" focussize="0,0"/>
                <v:stroke weight="2pt" color="#E6B9B8 [1301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将促收减免表筛选后的楼号及金额单独粘贴V到此表中（避免将筛选隐藏的楼号及金额V错误）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8074660</wp:posOffset>
                </wp:positionV>
                <wp:extent cx="6035675" cy="987425"/>
                <wp:effectExtent l="5080" t="4445" r="17145" b="17780"/>
                <wp:wrapNone/>
                <wp:docPr id="146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57275" y="8989060"/>
                          <a:ext cx="6035675" cy="987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备注统一格式：（1）导入-2020年初促收活动“交2020年全年12个月减免1个月”；（2）导入-2020年初促收活动“交2021年全年12个月减免1个月”；（3）导入-2020年初促收活动“交2020年2021年全年24个月减免1.5个月”；（4）导入-2020年初促收活动“交2021年全年12个月减免1.5个月”。【如有特殊交跨年份满12个月，则按照（1）填写备注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75pt;margin-top:635.8pt;height:77.75pt;width:475.25pt;z-index:251693056;mso-width-relative:page;mso-height-relative:page;" fillcolor="#FFFFFF [3201]" filled="t" stroked="t" coordsize="21600,21600" o:gfxdata="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ryoQXYAAAADQEAAA8AAAAAAAAAAQAg&#10;AAAAIgAAAGRycy9kb3ducmV2LnhtbFBLAQIUABQAAAAIAIdO4kBZvfSdRwIAAHkEAAAOAAAAAAAA&#10;AAEAIAAAACcBAABkcnMvZTJvRG9jLnhtbFBLBQYAAAAABgAGAFkBAADg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备注统一格式：（1）导入-2020年初促收活动“交2020年全年12个月减免1个月”；（2）导入-2020年初促收活动“交2021年全年12个月减免1个月”；（3）导入-2020年初促收活动“交2020年2021年全年24个月减免1.5个月”；（4）导入-2020年初促收活动“交2021年全年12个月减免1.5个月”。【如有特殊交跨年份满12个月，则按照（1）填写备注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4261485</wp:posOffset>
                </wp:positionV>
                <wp:extent cx="5949950" cy="3636645"/>
                <wp:effectExtent l="4445" t="4445" r="8255" b="16510"/>
                <wp:wrapNone/>
                <wp:docPr id="147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83310" y="5175885"/>
                          <a:ext cx="5949950" cy="3636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699125" cy="3423285"/>
                                  <wp:effectExtent l="0" t="0" r="15875" b="5715"/>
                                  <wp:docPr id="170" name="图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0" name="图片 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99125" cy="34232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7pt;margin-top:335.55pt;height:286.35pt;width:468.5pt;z-index:251692032;mso-width-relative:page;mso-height-relative:page;" fillcolor="#FFFFFF [3201]" filled="t" stroked="t" coordsize="21600,21600" o:gfxdata="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G1/N/rZAAAACwEAAA8AAAAA&#10;AAAAAQAgAAAAIgAAAGRycy9kb3ducmV2LnhtbFBLAQIUABQAAAAIAIdO4kDE/ZhETAIAAHoEAAAO&#10;AAAAAAAAAAEAIAAAACgBAABkcnMvZTJvRG9jLnhtbFBLBQYAAAAABgAGAFkBAADm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699125" cy="3423285"/>
                            <wp:effectExtent l="0" t="0" r="15875" b="5715"/>
                            <wp:docPr id="170" name="图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0" name="图片 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99125" cy="34232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116205</wp:posOffset>
                </wp:positionV>
                <wp:extent cx="5836285" cy="3879215"/>
                <wp:effectExtent l="4445" t="4445" r="7620" b="21590"/>
                <wp:wrapNone/>
                <wp:docPr id="148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09345" y="943610"/>
                          <a:ext cx="5836285" cy="3879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697855" cy="3792220"/>
                                  <wp:effectExtent l="0" t="0" r="17145" b="17780"/>
                                  <wp:docPr id="171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" name="图片 1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97855" cy="3792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7pt;margin-top:9.15pt;height:305.45pt;width:459.55pt;z-index:251691008;mso-width-relative:page;mso-height-relative:page;" fillcolor="#FFFFFF [3201]" filled="t" stroked="t" coordsize="21600,21600" o:gfxdata="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wZqRLWAAAACQEAAA8AAAAAAAAAAQAg&#10;AAAAIgAAAGRycy9kb3ducmV2LnhtbFBLAQIUABQAAAAIAIdO4kDjVrltSQIAAHkEAAAOAAAAAAAA&#10;AAEAIAAAACUBAABkcnMvZTJvRG9jLnhtbFBLBQYAAAAABgAGAFkBAADg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697855" cy="3792220"/>
                            <wp:effectExtent l="0" t="0" r="17145" b="17780"/>
                            <wp:docPr id="171" name="图片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1" name="图片 1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97855" cy="3792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6413500</wp:posOffset>
                </wp:positionV>
                <wp:extent cx="5739765" cy="2780030"/>
                <wp:effectExtent l="4445" t="4445" r="8890" b="15875"/>
                <wp:wrapNone/>
                <wp:docPr id="149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9765" cy="2780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547360" cy="2654300"/>
                                  <wp:effectExtent l="0" t="0" r="15240" b="12700"/>
                                  <wp:docPr id="172" name="图片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" name="图片 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47360" cy="265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05pt;margin-top:505pt;height:218.9pt;width:451.95pt;z-index:251696128;mso-width-relative:page;mso-height-relative:page;" fillcolor="#FFFFFF [3201]" filled="t" stroked="t" coordsize="21600,21600" o:gfxdata="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D8T4fYAAAADQEAAA8AAAAAAAAAAQAgAAAAIgAA&#10;AGRycy9kb3ducmV2LnhtbFBLAQIUABQAAAAIAIdO4kBvskAFQQIAAG4EAAAOAAAAAAAAAAEAIAAA&#10;ACcBAABkcnMvZTJvRG9jLnhtbFBLBQYAAAAABgAGAFkBAADa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547360" cy="2654300"/>
                            <wp:effectExtent l="0" t="0" r="15240" b="12700"/>
                            <wp:docPr id="172" name="图片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" name="图片 1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47360" cy="265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3056890</wp:posOffset>
                </wp:positionV>
                <wp:extent cx="5836285" cy="3298190"/>
                <wp:effectExtent l="4445" t="4445" r="7620" b="12065"/>
                <wp:wrapNone/>
                <wp:docPr id="150" name="文本框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285" cy="3298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642610" cy="3058160"/>
                                  <wp:effectExtent l="0" t="0" r="15240" b="8890"/>
                                  <wp:docPr id="173" name="图片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" name="图片 1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42610" cy="3058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1pt;margin-top:240.7pt;height:259.7pt;width:459.55pt;z-index:251695104;mso-width-relative:page;mso-height-relative:page;" fillcolor="#FFFFFF [3201]" filled="t" stroked="t" coordsize="21600,21600" o:gfxdata="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FQ4GN2AAAAAwBAAAPAAAAAAAAAAEAIAAAACIAAABk&#10;cnMvZG93bnJldi54bWxQSwECFAAUAAAACACHTuJAXy6TzT8CAABuBAAADgAAAAAAAAABACAAAAAn&#10;AQAAZHJzL2Uyb0RvYy54bWxQSwUGAAAAAAYABgBZAQAA2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642610" cy="3058160"/>
                            <wp:effectExtent l="0" t="0" r="15240" b="8890"/>
                            <wp:docPr id="173" name="图片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3" name="图片 1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42610" cy="3058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-135255</wp:posOffset>
                </wp:positionV>
                <wp:extent cx="5523865" cy="3151505"/>
                <wp:effectExtent l="4445" t="4445" r="15240" b="6350"/>
                <wp:wrapNone/>
                <wp:docPr id="151" name="文本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3865" cy="3151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422900" cy="2992755"/>
                                  <wp:effectExtent l="0" t="0" r="6350" b="17145"/>
                                  <wp:docPr id="174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" name="图片 1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22900" cy="2992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05pt;margin-top:-10.65pt;height:248.15pt;width:434.95pt;z-index:251694080;mso-width-relative:page;mso-height-relative:page;" fillcolor="#FFFFFF [3201]" filled="t" stroked="t" coordsize="21600,21600" o:gfxdata="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J1cubYAAAACwEAAA8AAAAAAAAAAQAgAAAAIgAAAGRy&#10;cy9kb3ducmV2LnhtbFBLAQIUABQAAAAIAIdO4kCdTevqPgIAAG4EAAAOAAAAAAAAAAEAIAAAACcB&#10;AABkcnMvZTJvRG9jLnhtbFBLBQYAAAAABgAGAFkBAADX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422900" cy="2992755"/>
                            <wp:effectExtent l="0" t="0" r="6350" b="17145"/>
                            <wp:docPr id="174" name="图片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4" name="图片 1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22900" cy="2992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2070735</wp:posOffset>
                </wp:positionH>
                <wp:positionV relativeFrom="paragraph">
                  <wp:posOffset>6223635</wp:posOffset>
                </wp:positionV>
                <wp:extent cx="883285" cy="268605"/>
                <wp:effectExtent l="5080" t="5080" r="6985" b="12065"/>
                <wp:wrapNone/>
                <wp:docPr id="152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56915" y="7138035"/>
                          <a:ext cx="88328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  <w:szCs w:val="15"/>
                              </w:rPr>
                              <w:t>可选最多50条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3.05pt;margin-top:490.05pt;height:21.15pt;width:69.55pt;z-index:251700224;mso-width-relative:page;mso-height-relative:page;" filled="f" stroked="t" coordsize="21600,21600" o:gfxdata="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w1ngetsAAAAMAQAADwAAAAAAAAABACAAAAAiAAAAZHJzL2Rvd25yZXYueG1sUEsBAhQAFAAA&#10;AAgAh07iQOiYcTpeAgAAiQQAAA4AAAAAAAAAAQAgAAAAKgEAAGRycy9lMm9Eb2MueG1sUEsFBgAA&#10;AAAGAAYAWQEAAPoFAAAAAA==&#10;">
                <v:fill on="f" focussize="0,0"/>
                <v:stroke weight="0.5pt" color="#D99694 [1941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  <w:szCs w:val="15"/>
                        </w:rPr>
                        <w:t>可选最多50条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6405880</wp:posOffset>
                </wp:positionV>
                <wp:extent cx="1584960" cy="822325"/>
                <wp:effectExtent l="1905" t="5080" r="13335" b="10795"/>
                <wp:wrapNone/>
                <wp:docPr id="153" name="直接箭头连接符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654810" y="7320280"/>
                          <a:ext cx="1584960" cy="822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40.3pt;margin-top:504.4pt;height:64.75pt;width:124.8pt;z-index:251699200;mso-width-relative:page;mso-height-relative:page;" filled="f" stroked="t" coordsize="21600,21600" o:gfxdata="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HU4UN1wAAAAwBAAAPAAAAAAAAAAEAIAAAACIAAABkcnMvZG93bnJldi54bWxQ&#10;SwECFAAUAAAACACHTuJACrZA2PgBAACYAwAADgAAAAAAAAABACAAAAAmAQAAZHJzL2Uyb0RvYy54&#10;bWxQSwUGAAAAAAYABgBZAQAAkAUAAAAA&#10;">
                <v:fill on="f" focussize="0,0"/>
                <v:stroke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3073400</wp:posOffset>
                </wp:positionV>
                <wp:extent cx="5801360" cy="4373245"/>
                <wp:effectExtent l="5080" t="4445" r="22860" b="22860"/>
                <wp:wrapNone/>
                <wp:docPr id="154" name="文本框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6165" y="3987800"/>
                          <a:ext cx="5801360" cy="4373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635625" cy="4206875"/>
                                  <wp:effectExtent l="0" t="0" r="3175" b="3175"/>
                                  <wp:docPr id="175" name="图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" name="图片 1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35625" cy="4206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75pt;margin-top:242pt;height:344.35pt;width:456.8pt;z-index:251698176;mso-width-relative:page;mso-height-relative:page;" fillcolor="#FFFFFF [3201]" filled="t" stroked="t" coordsize="21600,21600" o:gfxdata="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vPUGVtkAAAAMAQAADwAAAAAA&#10;AAABACAAAAAiAAAAZHJzL2Rvd25yZXYueG1sUEsBAhQAFAAAAAgAh07iQPctTDdLAgAAegQAAA4A&#10;AAAAAAAAAQAgAAAAKAEAAGRycy9lMm9Eb2MueG1sUEsFBgAAAAAGAAYAWQEAAOU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635625" cy="4206875"/>
                            <wp:effectExtent l="0" t="0" r="3175" b="3175"/>
                            <wp:docPr id="175" name="图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5" name="图片 1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35625" cy="4206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-94615</wp:posOffset>
                </wp:positionH>
                <wp:positionV relativeFrom="paragraph">
                  <wp:posOffset>17145</wp:posOffset>
                </wp:positionV>
                <wp:extent cx="5775960" cy="2961005"/>
                <wp:effectExtent l="4445" t="4445" r="10795" b="6350"/>
                <wp:wrapNone/>
                <wp:docPr id="155" name="文本框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5960" cy="2961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5648325" cy="2879090"/>
                                  <wp:effectExtent l="0" t="0" r="9525" b="16510"/>
                                  <wp:docPr id="176" name="图片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6" name="图片 1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48325" cy="28790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45pt;margin-top:1.35pt;height:233.15pt;width:454.8pt;z-index:251697152;mso-width-relative:page;mso-height-relative:page;" fillcolor="#FFFFFF [3201]" filled="t" stroked="t" coordsize="21600,21600" o:gfxdata="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ym3edcAAAAJAQAADwAAAAAAAAABACAAAAAiAAAA&#10;ZHJzL2Rvd25yZXYueG1sUEsBAhQAFAAAAAgAh07iQP+LQpRBAgAAbgQAAA4AAAAAAAAAAQAgAAAA&#10;JgEAAGRycy9lMm9Eb2MueG1sUEsFBgAAAAAGAAYAWQEAANk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5648325" cy="2879090"/>
                            <wp:effectExtent l="0" t="0" r="9525" b="16510"/>
                            <wp:docPr id="176" name="图片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6" name="图片 1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48325" cy="2879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color w:val="FF0000"/>
        </w:rPr>
      </w:pP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-479425</wp:posOffset>
                </wp:positionH>
                <wp:positionV relativeFrom="paragraph">
                  <wp:posOffset>4598670</wp:posOffset>
                </wp:positionV>
                <wp:extent cx="6447790" cy="308610"/>
                <wp:effectExtent l="0" t="0" r="0" b="0"/>
                <wp:wrapNone/>
                <wp:docPr id="156" name="文本框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63575" y="5513070"/>
                          <a:ext cx="6447790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审核成功后，在费用减免申请中查询可查到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7.75pt;margin-top:362.1pt;height:24.3pt;width:507.7pt;z-index:251702272;mso-width-relative:page;mso-height-relative:page;" filled="f" stroked="f" coordsize="21600,21600" o:gfxdata="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ENpNWbcAAAACwEAAA8AAAAAAAAAAQAgAAAAIgAAAGRycy9kb3ducmV2LnhtbFBL&#10;AQIUABQAAAAIAIdO4kDLvAYYKwIAACc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审核成功后，在费用减免申请中查询可查到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-449580</wp:posOffset>
                </wp:positionH>
                <wp:positionV relativeFrom="paragraph">
                  <wp:posOffset>55880</wp:posOffset>
                </wp:positionV>
                <wp:extent cx="6321425" cy="4239895"/>
                <wp:effectExtent l="4445" t="4445" r="17780" b="22860"/>
                <wp:wrapNone/>
                <wp:docPr id="157" name="文本框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95705" y="970280"/>
                          <a:ext cx="6321425" cy="4239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6134100" cy="4014470"/>
                                  <wp:effectExtent l="0" t="0" r="0" b="5080"/>
                                  <wp:docPr id="177" name="图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7" name="图片 1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34100" cy="4014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4pt;margin-top:4.4pt;height:333.85pt;width:497.75pt;z-index:251701248;mso-width-relative:page;mso-height-relative:page;" fillcolor="#FFFFFF [3201]" filled="t" stroked="t" coordsize="21600,21600" o:gfxdata="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yQqp11wAAAAkBAAAPAAAAAAAAAAEA&#10;IAAAACIAAABkcnMvZG93bnJldi54bWxQSwECFAAUAAAACACHTuJAhqfRkUkCAAB5BAAADgAAAAAA&#10;AAABACAAAAAmAQAAZHJzL2Uyb0RvYy54bWxQSwUGAAAAAAYABgBZAQAA4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6134100" cy="4014470"/>
                            <wp:effectExtent l="0" t="0" r="0" b="5080"/>
                            <wp:docPr id="177" name="图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7" name="图片 1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34100" cy="4014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br w:type="page"/>
      </w:r>
    </w:p>
    <w:p>
      <w:pPr>
        <w:pStyle w:val="4"/>
        <w:numPr>
          <w:ilvl w:val="0"/>
          <w:numId w:val="12"/>
        </w:numPr>
        <w:rPr>
          <w:rFonts w:hint="eastAsia" w:ascii="华文细黑" w:hAnsi="华文细黑" w:eastAsia="华文细黑"/>
          <w:sz w:val="15"/>
        </w:rPr>
      </w:pPr>
      <w:bookmarkStart w:id="42" w:name="_Toc11198"/>
      <w:r>
        <w:rPr>
          <w:rFonts w:hint="eastAsia" w:ascii="华文细黑" w:hAnsi="华文细黑" w:eastAsia="华文细黑"/>
          <w:sz w:val="15"/>
        </w:rPr>
        <w:t>费用减免申请（2）-减免</w:t>
      </w:r>
      <w:bookmarkEnd w:id="42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减免管理-费用减免申请</w:t>
      </w:r>
    </w:p>
    <w:p>
      <w:r>
        <w:rPr>
          <w:rFonts w:hint="eastAsia"/>
        </w:rPr>
        <w:t>收费管理→减免管理→费用减免申请→减免登记→选择客户/房号/车位→选择费用项目→选择减免方式→输入减免值→输入开始、结束时间→输入减免原因→保存。【此权限仅开通至核算会计】</w:t>
      </w: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273675" cy="3464560"/>
            <wp:effectExtent l="0" t="0" r="3175" b="2540"/>
            <wp:docPr id="1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4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2"/>
        </w:numPr>
        <w:rPr>
          <w:rFonts w:hint="eastAsia" w:ascii="华文细黑" w:hAnsi="华文细黑" w:eastAsia="华文细黑"/>
          <w:sz w:val="15"/>
        </w:rPr>
      </w:pPr>
      <w:bookmarkStart w:id="43" w:name="_Toc8592"/>
      <w:r>
        <w:rPr>
          <w:rFonts w:hint="eastAsia" w:ascii="华文细黑" w:hAnsi="华文细黑" w:eastAsia="华文细黑"/>
          <w:sz w:val="15"/>
        </w:rPr>
        <w:t>减免冲抵撤销</w:t>
      </w:r>
      <w:bookmarkEnd w:id="43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减免管理-减免冲抵撤销</w:t>
      </w:r>
    </w:p>
    <w:p>
      <w:r>
        <w:rPr>
          <w:rFonts w:hint="eastAsia"/>
        </w:rPr>
        <w:t>收费管理→减免管理→减免冲抵撤销→筛选→选择房号，客户等查询条件→勾选要撤销的减免冲抵→撤销【此权限仅开通至核算会计】</w:t>
      </w:r>
    </w:p>
    <w:p>
      <w:r>
        <w:drawing>
          <wp:inline distT="0" distB="0" distL="114300" distR="114300">
            <wp:extent cx="5269230" cy="2173605"/>
            <wp:effectExtent l="0" t="0" r="7620" b="17145"/>
            <wp:docPr id="179" name="图片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9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274310" cy="3213735"/>
            <wp:effectExtent l="0" t="0" r="2540" b="5715"/>
            <wp:docPr id="180" name="图片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2"/>
        </w:numPr>
        <w:rPr>
          <w:rFonts w:hint="eastAsia" w:ascii="华文细黑" w:hAnsi="华文细黑" w:eastAsia="华文细黑"/>
          <w:sz w:val="15"/>
        </w:rPr>
      </w:pPr>
      <w:bookmarkStart w:id="44" w:name="_Toc9543"/>
      <w:r>
        <w:rPr>
          <w:rFonts w:hint="eastAsia" w:ascii="华文细黑" w:hAnsi="华文细黑" w:eastAsia="华文细黑"/>
          <w:sz w:val="15"/>
        </w:rPr>
        <w:t>减免冲抵查询</w:t>
      </w:r>
      <w:bookmarkEnd w:id="44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减免管理-减免冲抵查询</w:t>
      </w:r>
    </w:p>
    <w:p>
      <w:r>
        <w:rPr>
          <w:rFonts w:hint="eastAsia"/>
        </w:rPr>
        <w:t>收费管理→减免管理→减免冲抵查询→筛选→导出</w:t>
      </w: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265420" cy="2256790"/>
            <wp:effectExtent l="0" t="0" r="11430" b="10160"/>
            <wp:docPr id="181" name="图片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5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2"/>
        </w:numPr>
        <w:rPr>
          <w:rFonts w:hint="eastAsia" w:ascii="华文细黑" w:hAnsi="华文细黑" w:eastAsia="华文细黑"/>
          <w:sz w:val="15"/>
        </w:rPr>
      </w:pPr>
      <w:bookmarkStart w:id="45" w:name="_Toc12174"/>
      <w:r>
        <w:rPr>
          <w:rFonts w:hint="eastAsia" w:ascii="华文细黑" w:hAnsi="华文细黑" w:eastAsia="华文细黑"/>
          <w:sz w:val="15"/>
        </w:rPr>
        <w:t>违约金减免查询</w:t>
      </w:r>
      <w:bookmarkEnd w:id="45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减免管理-违约金减免查询</w:t>
      </w:r>
    </w:p>
    <w:p>
      <w:r>
        <w:rPr>
          <w:rFonts w:hint="eastAsia"/>
        </w:rPr>
        <w:t>收费管理→减免管理→违约金减免查询→筛选→导出</w:t>
      </w:r>
    </w:p>
    <w:p>
      <w:pPr>
        <w:rPr>
          <w:color w:val="FF0000"/>
        </w:rPr>
      </w:pP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262880" cy="2262505"/>
            <wp:effectExtent l="0" t="0" r="13970" b="4445"/>
            <wp:docPr id="182" name="图片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6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46" w:name="_Toc16808"/>
      <w:r>
        <w:rPr>
          <w:rFonts w:hint="eastAsia" w:ascii="华文细黑" w:hAnsi="华文细黑" w:eastAsia="华文细黑"/>
          <w:sz w:val="20"/>
        </w:rPr>
        <w:t>预交管理</w:t>
      </w:r>
      <w:bookmarkEnd w:id="46"/>
    </w:p>
    <w:p>
      <w:pPr>
        <w:pStyle w:val="4"/>
        <w:numPr>
          <w:ilvl w:val="0"/>
          <w:numId w:val="13"/>
        </w:numPr>
        <w:rPr>
          <w:rFonts w:hint="eastAsia" w:ascii="华文细黑" w:hAnsi="华文细黑" w:eastAsia="华文细黑"/>
          <w:sz w:val="15"/>
        </w:rPr>
      </w:pPr>
      <w:bookmarkStart w:id="47" w:name="_Toc25849"/>
      <w:r>
        <w:rPr>
          <w:rFonts w:hint="eastAsia" w:ascii="华文细黑" w:hAnsi="华文细黑" w:eastAsia="华文细黑"/>
          <w:sz w:val="15"/>
        </w:rPr>
        <w:t>预交费用导入</w:t>
      </w:r>
      <w:bookmarkEnd w:id="47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预交管理-预交费用导入</w:t>
      </w:r>
    </w:p>
    <w:p>
      <w:r>
        <w:rPr>
          <w:rFonts w:hint="eastAsia"/>
        </w:rPr>
        <w:t>收费管理→预交管理→预交费用导入→生成格式文件→选好相应费用时间，费用名称后，然后点击生成格式文件【此权限仅开通至核算会计】</w:t>
      </w:r>
    </w:p>
    <w:p>
      <w:r>
        <w:drawing>
          <wp:inline distT="0" distB="0" distL="114300" distR="114300">
            <wp:extent cx="4759960" cy="2496185"/>
            <wp:effectExtent l="0" t="0" r="2540" b="18415"/>
            <wp:docPr id="1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475996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89145" cy="2035175"/>
            <wp:effectExtent l="0" t="0" r="1905" b="3175"/>
            <wp:docPr id="30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7" name="Picture 3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9145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</w:rPr>
      </w:pPr>
    </w:p>
    <w:p>
      <w:r>
        <w:rPr>
          <w:rFonts w:hint="eastAsia"/>
        </w:rPr>
        <w:t>导入填写好的excel格式文件，在导入前可以先将文件另存为excel格式的文件。便于快速导入系统中。</w:t>
      </w:r>
      <w:r>
        <w:rPr>
          <w:rFonts w:hint="eastAsia"/>
          <w:color w:val="FF0000"/>
          <w:highlight w:val="yellow"/>
        </w:rPr>
        <w:t>注意</w:t>
      </w:r>
      <w:r>
        <w:rPr>
          <w:rFonts w:hint="eastAsia"/>
        </w:rPr>
        <w:t>：在导入填写好的excel，excel中工作表的名必须与系统中的保持一致</w:t>
      </w:r>
    </w:p>
    <w:p>
      <w:r>
        <w:drawing>
          <wp:inline distT="0" distB="0" distL="114300" distR="114300">
            <wp:extent cx="4699000" cy="2392045"/>
            <wp:effectExtent l="0" t="0" r="6350" b="8255"/>
            <wp:docPr id="18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2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在读取文件excel表成功后，显示读取的信息，看是否正确，在检查后点击确定导入，这样预交费用就成功导入到系统中</w:t>
      </w:r>
    </w:p>
    <w:p/>
    <w:p>
      <w:p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3931285" cy="3234690"/>
            <wp:effectExtent l="0" t="0" r="12065" b="3810"/>
            <wp:docPr id="1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3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931285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3"/>
        </w:numPr>
        <w:rPr>
          <w:rFonts w:hint="eastAsia" w:ascii="华文细黑" w:hAnsi="华文细黑" w:eastAsia="华文细黑"/>
          <w:sz w:val="15"/>
        </w:rPr>
      </w:pPr>
      <w:bookmarkStart w:id="48" w:name="_Toc26842"/>
      <w:r>
        <w:rPr>
          <w:rFonts w:hint="eastAsia" w:ascii="华文细黑" w:hAnsi="华文细黑" w:eastAsia="华文细黑"/>
          <w:sz w:val="15"/>
        </w:rPr>
        <w:t>预交费用处理</w:t>
      </w:r>
      <w:bookmarkEnd w:id="48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预交管理-预交费用处理</w:t>
      </w:r>
    </w:p>
    <w:p>
      <w:r>
        <w:rPr>
          <w:rFonts w:hint="eastAsia"/>
        </w:rPr>
        <w:t>收费管理→预交管理→预交费用处理→预交费用处理分为已预交登记的费用、已预交冲抵的费用和已预交费用的余额</w:t>
      </w:r>
    </w:p>
    <w:p>
      <w:r>
        <w:drawing>
          <wp:inline distT="0" distB="0" distL="114300" distR="114300">
            <wp:extent cx="5270500" cy="2097405"/>
            <wp:effectExtent l="0" t="0" r="6350" b="17145"/>
            <wp:docPr id="30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图片 1"/>
                    <pic:cNvPicPr>
                      <a:picLocks noChangeAspect="1"/>
                    </pic:cNvPicPr>
                  </pic:nvPicPr>
                  <pic:blipFill>
                    <a:blip r:embed="rId147"/>
                    <a:srcRect b="168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471795" cy="1557020"/>
            <wp:effectExtent l="0" t="0" r="14605" b="5080"/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2112" cy="155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67400" cy="1559560"/>
            <wp:effectExtent l="0" t="0" r="0" b="2540"/>
            <wp:docPr id="71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5" name="Picture 2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155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2642235</wp:posOffset>
                </wp:positionH>
                <wp:positionV relativeFrom="paragraph">
                  <wp:posOffset>955040</wp:posOffset>
                </wp:positionV>
                <wp:extent cx="3090545" cy="765810"/>
                <wp:effectExtent l="6350" t="6350" r="8255" b="8890"/>
                <wp:wrapNone/>
                <wp:docPr id="3072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090545" cy="7658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11"/>
                              <w:spacing w:line="500" w:lineRule="exact"/>
                              <w:jc w:val="left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AnsiTheme="minorBidi"/>
                                <w:color w:val="FF0000"/>
                                <w:kern w:val="24"/>
                                <w14:textOutline w14:w="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这里可以对已预交预存的余额进行转移</w:t>
                            </w:r>
                            <w:r>
                              <w:rPr>
                                <w:rFonts w:hint="eastAsia" w:hAnsiTheme="minorBidi"/>
                                <w:color w:val="FF0000"/>
                                <w:kern w:val="24"/>
                                <w14:textOutline w14:w="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（仅限同房屋），注意：费项不可直接转移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6" o:spt="202" type="#_x0000_t202" style="position:absolute;left:0pt;flip:x;margin-left:208.05pt;margin-top:75.2pt;height:60.3pt;width:243.35pt;z-index:251704320;mso-width-relative:page;mso-height-relative:page;" fillcolor="#FFFFFF [3201]" filled="t" stroked="t" coordsize="21600,21600" o:gfxdata="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t5xhY2wAAAAsB&#10;AAAPAAAAAAAAAAEAIAAAACIAAABkcnMvZG93bnJldi54bWxQSwECFAAUAAAACACHTuJAzeeXPd8B&#10;AAC9AwAADgAAAAAAAAABACAAAAAqAQAAZHJzL2Uyb0RvYy54bWxQSwUGAAAAAAYABgBZAQAAewUA&#10;AAAA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spacing w:line="500" w:lineRule="exact"/>
                        <w:jc w:val="left"/>
                        <w:rPr>
                          <w:color w:val="FF0000"/>
                        </w:rPr>
                      </w:pPr>
                      <w:r>
                        <w:rPr>
                          <w:rFonts w:hAnsiTheme="minorBidi"/>
                          <w:color w:val="FF0000"/>
                          <w:kern w:val="24"/>
                          <w14:textOutline w14:w="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这里可以对已预交预存的余额进行转移</w:t>
                      </w:r>
                      <w:r>
                        <w:rPr>
                          <w:rFonts w:hint="eastAsia" w:hAnsiTheme="minorBidi"/>
                          <w:color w:val="FF0000"/>
                          <w:kern w:val="24"/>
                          <w14:textOutline w14:w="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（仅限同房屋），注意：费项不可直接转移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5066030</wp:posOffset>
                </wp:positionH>
                <wp:positionV relativeFrom="paragraph">
                  <wp:posOffset>447675</wp:posOffset>
                </wp:positionV>
                <wp:extent cx="266700" cy="495300"/>
                <wp:effectExtent l="6985" t="0" r="12065" b="19050"/>
                <wp:wrapNone/>
                <wp:docPr id="3073" name="直接箭头连接符 3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6209030" y="7701915"/>
                          <a:ext cx="266700" cy="49530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98.9pt;margin-top:35.25pt;height:39pt;width:21pt;z-index:251705344;mso-width-relative:page;mso-height-relative:page;" filled="f" stroked="t" coordsize="21600,21600" o:gfxdata="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mP5cN1QAAAAoBAAAPAAAAAAAAAAEAIAAAACIAAABkcnMvZG93bnJldi54bWxQ&#10;SwECFAAUAAAACACHTuJAdrnu6voBAACaAwAADgAAAAAAAAABACAAAAAkAQAAZHJzL2Uyb0RvYy54&#10;bWxQSwUGAAAAAAYABgBZAQAAkAUAAAAA&#10;">
                <v:fill on="f" focussize="0,0"/>
                <v:stroke weight="1.25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6048375" cy="1697355"/>
            <wp:effectExtent l="0" t="0" r="9525" b="17145"/>
            <wp:docPr id="71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6" name="Picture 2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697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3"/>
        </w:numPr>
        <w:rPr>
          <w:rFonts w:hint="eastAsia" w:ascii="华文细黑" w:hAnsi="华文细黑" w:eastAsia="华文细黑"/>
          <w:sz w:val="15"/>
        </w:rPr>
      </w:pPr>
      <w:bookmarkStart w:id="49" w:name="_Toc25516"/>
      <w:r>
        <w:rPr>
          <w:rFonts w:hint="eastAsia" w:ascii="华文细黑" w:hAnsi="华文细黑" w:eastAsia="华文细黑"/>
          <w:sz w:val="15"/>
        </w:rPr>
        <w:t>预交费用冲抵</w:t>
      </w:r>
      <w:bookmarkEnd w:id="49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预交管理-预交费用冲抵</w:t>
      </w:r>
    </w:p>
    <w:p>
      <w:r>
        <w:rPr>
          <w:rFonts w:hint="eastAsia"/>
        </w:rPr>
        <w:t>收费管理→预交管理→预交费用冲抵→选好要冲抵的楼宇，客户以及费用名称和时间，然后点击冲抵进行费用的冲抵操作</w:t>
      </w:r>
    </w:p>
    <w:p>
      <w:pPr>
        <w:rPr>
          <w:color w:val="FF0000"/>
        </w:rPr>
      </w:pPr>
    </w:p>
    <w:p>
      <w:pPr>
        <w:rPr>
          <w:color w:val="FF0000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273675" cy="2811780"/>
            <wp:effectExtent l="0" t="0" r="3175" b="7620"/>
            <wp:docPr id="3075" name="图片 3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图片 3075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3"/>
        </w:numPr>
        <w:rPr>
          <w:rFonts w:hint="eastAsia" w:ascii="华文细黑" w:hAnsi="华文细黑" w:eastAsia="华文细黑"/>
          <w:sz w:val="15"/>
        </w:rPr>
      </w:pPr>
      <w:bookmarkStart w:id="50" w:name="_Toc12293"/>
      <w:r>
        <w:rPr>
          <w:rFonts w:hint="eastAsia" w:ascii="华文细黑" w:hAnsi="华文细黑" w:eastAsia="华文细黑"/>
          <w:sz w:val="15"/>
        </w:rPr>
        <w:t>撤销预交冲抵</w:t>
      </w:r>
      <w:bookmarkEnd w:id="50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预交管理-撤销预交冲抵</w:t>
      </w:r>
    </w:p>
    <w:p>
      <w:pPr>
        <w:rPr>
          <w:color w:val="FF0000"/>
        </w:rPr>
      </w:pPr>
      <w:r>
        <w:rPr>
          <w:rFonts w:hint="eastAsia"/>
        </w:rPr>
        <w:t>收费管理→预交管理→撤销预交冲抵→筛选要撤销的客户、费用名称然后选中点击撤销操作【注意：</w:t>
      </w:r>
      <w:r>
        <w:rPr>
          <w:rFonts w:hint="eastAsia"/>
          <w:color w:val="FF0000"/>
          <w:highlight w:val="yellow"/>
        </w:rPr>
        <w:t>往年预交冲抵不允许撤销</w:t>
      </w:r>
      <w:r>
        <w:rPr>
          <w:rFonts w:hint="eastAsia"/>
        </w:rPr>
        <w:t>】</w:t>
      </w:r>
    </w:p>
    <w:p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475615</wp:posOffset>
                </wp:positionH>
                <wp:positionV relativeFrom="paragraph">
                  <wp:posOffset>1282700</wp:posOffset>
                </wp:positionV>
                <wp:extent cx="5274310" cy="264795"/>
                <wp:effectExtent l="6350" t="6350" r="15240" b="14605"/>
                <wp:wrapNone/>
                <wp:docPr id="3076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2647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11"/>
                              <w:jc w:val="left"/>
                            </w:pPr>
                            <w:r>
                              <w:rPr>
                                <w:rFonts w:hAnsiTheme="minorBidi"/>
                                <w:color w:val="FF0000"/>
                                <w:kern w:val="24"/>
                                <w:highlight w:val="yellow"/>
                                <w14:textOutline w14:w="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筛选好对应的客户以及费用，选择当前</w:t>
                            </w:r>
                            <w:r>
                              <w:rPr>
                                <w:rFonts w:hint="eastAsia" w:hAnsiTheme="minorBidi"/>
                                <w:color w:val="FF0000"/>
                                <w:kern w:val="24"/>
                                <w:highlight w:val="yellow"/>
                                <w14:textOutline w14:w="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需要撤销的</w:t>
                            </w:r>
                            <w:r>
                              <w:rPr>
                                <w:rFonts w:hAnsiTheme="minorBidi"/>
                                <w:color w:val="FF0000"/>
                                <w:kern w:val="24"/>
                                <w:highlight w:val="yellow"/>
                                <w14:textOutline w14:w="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客户费用，然后点击撤销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6" o:spt="202" type="#_x0000_t202" style="position:absolute;left:0pt;margin-left:37.45pt;margin-top:101pt;height:20.85pt;width:415.3pt;z-index:251707392;mso-width-relative:page;mso-height-relative:page;" fillcolor="#FFFFFF [3201]" filled="t" stroked="t" coordsize="21600,21600" o:gfxdata="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Bi5w+3YAAAACgEAAA8AAAAAAAAAAQAg&#10;AAAAIgAAAGRycy9kb3ducmV2LnhtbFBLAQIUABQAAAAIAIdO4kAKPBDZ1QEAALMDAAAOAAAAAAAA&#10;AAEAIAAAACcBAABkcnMvZTJvRG9jLnhtbFBLBQYAAAAABgAGAFkBAABuBQ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jc w:val="left"/>
                      </w:pPr>
                      <w:r>
                        <w:rPr>
                          <w:rFonts w:hAnsiTheme="minorBidi"/>
                          <w:color w:val="FF0000"/>
                          <w:kern w:val="24"/>
                          <w:highlight w:val="yellow"/>
                          <w14:textOutline w14:w="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筛选好对应的客户以及费用，选择当前</w:t>
                      </w:r>
                      <w:r>
                        <w:rPr>
                          <w:rFonts w:hint="eastAsia" w:hAnsiTheme="minorBidi"/>
                          <w:color w:val="FF0000"/>
                          <w:kern w:val="24"/>
                          <w:highlight w:val="yellow"/>
                          <w14:textOutline w14:w="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需要撤销的</w:t>
                      </w:r>
                      <w:r>
                        <w:rPr>
                          <w:rFonts w:hAnsiTheme="minorBidi"/>
                          <w:color w:val="FF0000"/>
                          <w:kern w:val="24"/>
                          <w:highlight w:val="yellow"/>
                          <w14:textOutline w14:w="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客户费用，然后点击撤销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4947285" cy="2463165"/>
            <wp:effectExtent l="0" t="0" r="5715" b="13335"/>
            <wp:docPr id="3078" name="图片 3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图片 3078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947285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41240" cy="2458720"/>
            <wp:effectExtent l="0" t="0" r="16510" b="17780"/>
            <wp:docPr id="3079" name="图片 3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9" name="图片 3079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484124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857750" cy="2029460"/>
            <wp:effectExtent l="0" t="0" r="0" b="8890"/>
            <wp:docPr id="3080" name="图片 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0" name="图片 3080"/>
                    <pic:cNvPicPr>
                      <a:picLocks noChangeAspect="1"/>
                    </pic:cNvPicPr>
                  </pic:nvPicPr>
                  <pic:blipFill>
                    <a:blip r:embed="rId154"/>
                    <a:srcRect b="2197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13"/>
        </w:numPr>
        <w:rPr>
          <w:rFonts w:hint="eastAsia" w:ascii="华文细黑" w:hAnsi="华文细黑" w:eastAsia="华文细黑"/>
          <w:sz w:val="15"/>
        </w:rPr>
      </w:pPr>
      <w:bookmarkStart w:id="51" w:name="_Toc25601"/>
      <w:r>
        <w:rPr>
          <w:rFonts w:hint="eastAsia" w:ascii="华文细黑" w:hAnsi="华文细黑" w:eastAsia="华文细黑"/>
          <w:sz w:val="15"/>
        </w:rPr>
        <w:t>预交余额查询</w:t>
      </w:r>
      <w:bookmarkEnd w:id="51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预交管理-预存余额查询</w:t>
      </w:r>
    </w:p>
    <w:p>
      <w:r>
        <w:rPr>
          <w:rFonts w:hint="eastAsia"/>
        </w:rPr>
        <w:t>收费管理→预交管理→预存余额查询-当前余额查询【包括客户当前余额的查询和截至某个时间段的余额信息的查询】→筛选→导出</w:t>
      </w:r>
    </w:p>
    <w:p>
      <w:r>
        <w:drawing>
          <wp:inline distT="0" distB="0" distL="114300" distR="114300">
            <wp:extent cx="5273040" cy="2947670"/>
            <wp:effectExtent l="0" t="0" r="3810" b="5080"/>
            <wp:docPr id="3081" name="图片 3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" name="图片 3081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收费管理→预交管理→预存余额查询-截点余额查询【截至某个时间的余额信息的查询】→统计→导出</w:t>
      </w:r>
    </w:p>
    <w:p>
      <w:p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272405" cy="3395980"/>
            <wp:effectExtent l="0" t="0" r="4445" b="13970"/>
            <wp:docPr id="3082" name="图片 3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2" name="图片 3082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9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13"/>
        </w:numPr>
        <w:rPr>
          <w:rFonts w:hint="eastAsia" w:ascii="华文细黑" w:hAnsi="华文细黑" w:eastAsia="华文细黑"/>
          <w:sz w:val="15"/>
        </w:rPr>
      </w:pPr>
      <w:bookmarkStart w:id="52" w:name="_Toc20130"/>
      <w:r>
        <w:rPr>
          <w:rFonts w:hint="eastAsia" w:ascii="华文细黑" w:hAnsi="华文细黑" w:eastAsia="华文细黑"/>
          <w:sz w:val="15"/>
        </w:rPr>
        <w:t>冲抵、撤销查询</w:t>
      </w:r>
      <w:bookmarkEnd w:id="52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预交管理-冲抵/撤销查询</w:t>
      </w:r>
    </w:p>
    <w:p>
      <w:r>
        <w:rPr>
          <w:rFonts w:hint="eastAsia"/>
        </w:rPr>
        <w:t>收费管理→预交管理→冲抵/撤销查询→预交冲抵查询→筛选→导出</w:t>
      </w:r>
    </w:p>
    <w:p>
      <w:r>
        <w:drawing>
          <wp:inline distT="0" distB="0" distL="114300" distR="114300">
            <wp:extent cx="5269230" cy="1811020"/>
            <wp:effectExtent l="0" t="0" r="7620" b="17780"/>
            <wp:docPr id="3083" name="图片 3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3" name="图片 3083"/>
                    <pic:cNvPicPr>
                      <a:picLocks noChangeAspect="1"/>
                    </pic:cNvPicPr>
                  </pic:nvPicPr>
                  <pic:blipFill>
                    <a:blip r:embed="rId157"/>
                    <a:srcRect b="157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1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1558925"/>
            <wp:effectExtent l="0" t="0" r="4445" b="3175"/>
            <wp:docPr id="308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4" name="图片 2"/>
                    <pic:cNvPicPr>
                      <a:picLocks noChangeAspect="1"/>
                    </pic:cNvPicPr>
                  </pic:nvPicPr>
                  <pic:blipFill>
                    <a:blip r:embed="rId158"/>
                    <a:srcRect b="72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收费管理→预交管理→冲抵/撤销查询→撤销冲抵查询→筛选→导出</w:t>
      </w:r>
    </w:p>
    <w:p>
      <w:r>
        <w:drawing>
          <wp:inline distT="0" distB="0" distL="114300" distR="114300">
            <wp:extent cx="5269865" cy="1659890"/>
            <wp:effectExtent l="0" t="0" r="6985" b="16510"/>
            <wp:docPr id="3085" name="图片 3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5" name="图片 3085"/>
                    <pic:cNvPicPr>
                      <a:picLocks noChangeAspect="1"/>
                    </pic:cNvPicPr>
                  </pic:nvPicPr>
                  <pic:blipFill>
                    <a:blip r:embed="rId159"/>
                    <a:srcRect b="131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5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drawing>
          <wp:inline distT="0" distB="0" distL="114300" distR="114300">
            <wp:extent cx="5269230" cy="1778635"/>
            <wp:effectExtent l="0" t="0" r="7620" b="12065"/>
            <wp:docPr id="30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6" name="图片 3"/>
                    <pic:cNvPicPr>
                      <a:picLocks noChangeAspect="1"/>
                    </pic:cNvPicPr>
                  </pic:nvPicPr>
                  <pic:blipFill>
                    <a:blip r:embed="rId160"/>
                    <a:srcRect b="1124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7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53" w:name="_Toc17901"/>
      <w:r>
        <w:rPr>
          <w:rFonts w:hint="eastAsia" w:ascii="华文细黑" w:hAnsi="华文细黑" w:eastAsia="华文细黑"/>
          <w:sz w:val="20"/>
        </w:rPr>
        <w:t>前台收费</w:t>
      </w:r>
      <w:bookmarkEnd w:id="53"/>
    </w:p>
    <w:p>
      <w:pPr>
        <w:pStyle w:val="4"/>
        <w:numPr>
          <w:ilvl w:val="0"/>
          <w:numId w:val="14"/>
        </w:numPr>
        <w:rPr>
          <w:rFonts w:hint="eastAsia" w:ascii="华文细黑" w:hAnsi="华文细黑" w:eastAsia="华文细黑"/>
          <w:sz w:val="15"/>
        </w:rPr>
      </w:pPr>
      <w:bookmarkStart w:id="54" w:name="_Toc6578"/>
      <w:bookmarkStart w:id="88" w:name="_GoBack"/>
      <w:bookmarkEnd w:id="88"/>
      <w:r>
        <w:rPr>
          <w:rFonts w:hint="eastAsia" w:ascii="华文细黑" w:hAnsi="华文细黑" w:eastAsia="华文细黑"/>
          <w:sz w:val="15"/>
        </w:rPr>
        <w:t>前台收费</w:t>
      </w:r>
      <w:bookmarkEnd w:id="54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前台收费</w:t>
      </w:r>
    </w:p>
    <w:p>
      <w:r>
        <w:rPr>
          <w:rFonts w:hint="eastAsia"/>
        </w:rPr>
        <w:t>收费管理→前台收费【选择客户/房号/车位后,系统自动显示该客户/房号当前应交费用（默认屏蔽已预收的费用，默认合并显示费用，即将同一房号、同一费项、时间连贯的费用合并为一行显示，取消合并显示后，可对某一笔费用进行拆分并重新指定费用承担对象）】</w:t>
      </w:r>
    </w:p>
    <w:p>
      <w:r>
        <w:drawing>
          <wp:inline distT="0" distB="0" distL="114300" distR="114300">
            <wp:extent cx="5264785" cy="2019935"/>
            <wp:effectExtent l="0" t="0" r="12065" b="18415"/>
            <wp:docPr id="30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5" name="图片 1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  <w:highlight w:val="yellow"/>
        </w:rPr>
      </w:pPr>
      <w:r>
        <w:rPr>
          <w:rFonts w:hint="eastAsia"/>
        </w:rPr>
        <w:t>操作：收费管理→前台收费→选择客户/房号/车位，自动显示该客户全部应交费用→在费用列表中选择</w:t>
      </w:r>
      <w:r>
        <w:rPr>
          <w:rFonts w:hint="eastAsia"/>
          <w:color w:val="FF0000"/>
          <w:highlight w:val="yellow"/>
        </w:rPr>
        <w:t>要收取的费用</w:t>
      </w:r>
      <w:r>
        <w:rPr>
          <w:rFonts w:hint="eastAsia"/>
        </w:rPr>
        <w:t>→选择</w:t>
      </w:r>
      <w:r>
        <w:rPr>
          <w:rFonts w:hint="eastAsia"/>
          <w:color w:val="FF0000"/>
          <w:highlight w:val="yellow"/>
        </w:rPr>
        <w:t>收款方式</w:t>
      </w:r>
      <w:r>
        <w:rPr>
          <w:rFonts w:hint="eastAsia"/>
        </w:rPr>
        <w:t>（如有多种收款方式时，需拆分录入比如现金多少、POS刷卡多少）→选择收据样式、收据类别，系统自动提取未使用的票据号（根据需要可手动选择票据号）→如开具发票需联网开票，勾选“开具发票”“</w:t>
      </w:r>
      <w:r>
        <w:rPr>
          <w:rFonts w:hint="eastAsia"/>
          <w:color w:val="FF0000"/>
          <w:highlight w:val="yellow"/>
        </w:rPr>
        <w:t>是</w:t>
      </w:r>
      <w:r>
        <w:rPr>
          <w:rFonts w:hint="eastAsia"/>
        </w:rPr>
        <w:t>”，选择</w:t>
      </w:r>
      <w:r>
        <w:rPr>
          <w:rFonts w:hint="eastAsia"/>
          <w:color w:val="FF0000"/>
          <w:highlight w:val="yellow"/>
        </w:rPr>
        <w:t>发票类别</w:t>
      </w:r>
      <w:r>
        <w:rPr>
          <w:rFonts w:hint="eastAsia"/>
        </w:rPr>
        <w:t>，系统自动提取未使用的</w:t>
      </w:r>
      <w:r>
        <w:rPr>
          <w:rFonts w:hint="eastAsia"/>
          <w:color w:val="FF0000"/>
          <w:highlight w:val="yellow"/>
        </w:rPr>
        <w:t>发票号</w:t>
      </w:r>
      <w:r>
        <w:rPr>
          <w:rFonts w:hint="eastAsia"/>
        </w:rPr>
        <w:t>（根据需要可手动选择发票号）→勾选</w:t>
      </w:r>
      <w:r>
        <w:rPr>
          <w:rFonts w:hint="eastAsia"/>
          <w:color w:val="FF0000"/>
          <w:highlight w:val="yellow"/>
        </w:rPr>
        <w:t>网上开票</w:t>
      </w:r>
      <w:r>
        <w:rPr>
          <w:rFonts w:hint="eastAsia"/>
        </w:rPr>
        <w:t>→点击</w:t>
      </w:r>
      <w:r>
        <w:rPr>
          <w:rFonts w:hint="eastAsia"/>
          <w:color w:val="FF0000"/>
          <w:highlight w:val="yellow"/>
        </w:rPr>
        <w:t>收款确认</w:t>
      </w:r>
    </w:p>
    <w:p>
      <w:r>
        <w:drawing>
          <wp:inline distT="0" distB="0" distL="114300" distR="114300">
            <wp:extent cx="5262880" cy="2270125"/>
            <wp:effectExtent l="0" t="0" r="13970" b="15875"/>
            <wp:docPr id="309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6" name="图片 2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</w:rPr>
        <w:t>【</w:t>
      </w:r>
      <w:r>
        <w:rPr>
          <w:rFonts w:hint="eastAsia"/>
          <w:color w:val="FF0000"/>
          <w:highlight w:val="yellow"/>
        </w:rPr>
        <w:t>注意</w:t>
      </w:r>
      <w:r>
        <w:rPr>
          <w:rFonts w:hint="eastAsia"/>
        </w:rPr>
        <w:t>：如两种收款方式，则不能直接联网开票，需分两次虚拟号录入-到换票模块进行换票处理】</w:t>
      </w:r>
    </w:p>
    <w:p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2854960</wp:posOffset>
                </wp:positionH>
                <wp:positionV relativeFrom="paragraph">
                  <wp:posOffset>1891665</wp:posOffset>
                </wp:positionV>
                <wp:extent cx="508000" cy="76200"/>
                <wp:effectExtent l="1270" t="38100" r="5080" b="19050"/>
                <wp:wrapNone/>
                <wp:docPr id="3089" name="直接箭头连接符 3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081780" y="4003040"/>
                          <a:ext cx="508000" cy="7620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24.8pt;margin-top:148.95pt;height:6pt;width:40pt;z-index:251710464;mso-width-relative:page;mso-height-relative:page;" filled="f" stroked="t" coordsize="21600,21600" o:gfxdata="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kOctONUAAAALAQAADwAAAAAAAAABACAAAAAiAAAAZHJzL2Rvd25yZXYueG1sUEsB&#10;AhQAFAAAAAgAh07iQGVSU834AQAAmQMAAA4AAAAAAAAAAQAgAAAAJAEAAGRycy9lMm9Eb2MueG1s&#10;UEsFBgAAAAAGAAYAWQEAAI4FAAAAAA==&#10;">
                <v:fill on="f" focussize="0,0"/>
                <v:stroke weight="1.25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3846195</wp:posOffset>
                </wp:positionH>
                <wp:positionV relativeFrom="paragraph">
                  <wp:posOffset>1735455</wp:posOffset>
                </wp:positionV>
                <wp:extent cx="152400" cy="6350"/>
                <wp:effectExtent l="635" t="48260" r="18415" b="59690"/>
                <wp:wrapNone/>
                <wp:docPr id="3090" name="直接箭头连接符 3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635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02.85pt;margin-top:136.65pt;height:0.5pt;width:12pt;z-index:251713536;mso-width-relative:page;mso-height-relative:page;" filled="f" stroked="t" coordsize="21600,21600" o:gfxdata="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DA8&#10;u5XWAAAACwEAAA8AAAAAAAAAAQAgAAAAIgAAAGRycy9kb3ducmV2LnhtbFBLAQIUABQAAAAIAIdO&#10;4kD6LP2J7AEAAIwDAAAOAAAAAAAAAAEAIAAAACUBAABkcnMvZTJvRG9jLnhtbFBLBQYAAAAABgAG&#10;AFkBAACDBQAAAAA=&#10;">
                <v:fill on="f" focussize="0,0"/>
                <v:stroke weight="1.25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3919220</wp:posOffset>
                </wp:positionH>
                <wp:positionV relativeFrom="paragraph">
                  <wp:posOffset>1590675</wp:posOffset>
                </wp:positionV>
                <wp:extent cx="793750" cy="273050"/>
                <wp:effectExtent l="0" t="0" r="0" b="0"/>
                <wp:wrapNone/>
                <wp:docPr id="3091" name="文本框 3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3980" y="3710940"/>
                          <a:ext cx="7937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0"/>
                                <w:szCs w:val="10"/>
                              </w:rPr>
                              <w:t>发票号备注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6pt;margin-top:125.25pt;height:21.5pt;width:62.5pt;z-index:251712512;mso-width-relative:page;mso-height-relative:page;" filled="f" stroked="f" coordsize="21600,21600" o:gfxdata="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30H0QNsAAAALAQAADwAAAAAAAAABACAAAAAiAAAAZHJzL2Rvd25yZXYueG1sUEsB&#10;AhQAFAAAAAgAh07iQMjvLP0rAgAAKQ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  <w:sz w:val="10"/>
                          <w:szCs w:val="10"/>
                        </w:rPr>
                      </w:pPr>
                      <w:r>
                        <w:rPr>
                          <w:rFonts w:hint="eastAsia"/>
                          <w:color w:val="FF0000"/>
                          <w:sz w:val="10"/>
                          <w:szCs w:val="10"/>
                        </w:rPr>
                        <w:t>发票号备注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2022475</wp:posOffset>
                </wp:positionH>
                <wp:positionV relativeFrom="paragraph">
                  <wp:posOffset>1791335</wp:posOffset>
                </wp:positionV>
                <wp:extent cx="857885" cy="267335"/>
                <wp:effectExtent l="4445" t="5080" r="13970" b="13335"/>
                <wp:wrapNone/>
                <wp:docPr id="3088" name="文本框 3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83280" y="4117340"/>
                          <a:ext cx="857885" cy="2673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XX项目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9.25pt;margin-top:141.05pt;height:21.05pt;width:67.55pt;z-index:251709440;mso-width-relative:page;mso-height-relative:page;" filled="f" stroked="t" coordsize="21600,21600" o:gfxdata="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k3yRt9oAAAALAQAADwAAAAAAAAABACAA&#10;AAAiAAAAZHJzL2Rvd25yZXYueG1sUEsBAhQAFAAAAAgAh07iQAfb4ElEAgAAUQQAAA4AAAAAAAAA&#10;AQAgAAAAKQEAAGRycy9lMm9Eb2MueG1sUEsFBgAAAAAGAAYAWQEAAN8F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/>
                          <w:sz w:val="10"/>
                          <w:szCs w:val="10"/>
                        </w:rPr>
                        <w:t>XX项目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2665095</wp:posOffset>
                </wp:positionH>
                <wp:positionV relativeFrom="paragraph">
                  <wp:posOffset>1637030</wp:posOffset>
                </wp:positionV>
                <wp:extent cx="95250" cy="247650"/>
                <wp:effectExtent l="16510" t="2540" r="21590" b="16510"/>
                <wp:wrapNone/>
                <wp:docPr id="3087" name="直接箭头连接符 3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24765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9.85pt;margin-top:128.9pt;height:19.5pt;width:7.5pt;z-index:251711488;mso-width-relative:page;mso-height-relative:page;" filled="f" stroked="t" coordsize="21600,21600" o:gfxdata="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XG&#10;n9vWAAAACwEAAA8AAAAAAAAAAQAgAAAAIgAAAGRycy9kb3ducmV2LnhtbFBLAQIUABQAAAAIAIdO&#10;4kDfvXiJ7AEAAI0DAAAOAAAAAAAAAAEAIAAAACUBAABkcnMvZTJvRG9jLnhtbFBLBQYAAAAABgAG&#10;AFkBAACDBQAAAAA=&#10;">
                <v:fill on="f" focussize="0,0"/>
                <v:stroke weight="1.25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71135" cy="2124710"/>
            <wp:effectExtent l="0" t="0" r="5715" b="8890"/>
            <wp:docPr id="309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7" name="图片 5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2429510</wp:posOffset>
                </wp:positionV>
                <wp:extent cx="152400" cy="6350"/>
                <wp:effectExtent l="635" t="48260" r="18415" b="59690"/>
                <wp:wrapNone/>
                <wp:docPr id="3092" name="直接箭头连接符 3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635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94pt;margin-top:191.3pt;height:0.5pt;width:12pt;z-index:251716608;mso-width-relative:page;mso-height-relative:page;" filled="f" stroked="t" coordsize="21600,21600" o:gfxdata="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f6KO&#10;KdUAAAALAQAADwAAAAAAAAABACAAAAAiAAAAZHJzL2Rvd25yZXYueG1sUEsBAhQAFAAAAAgAh07i&#10;QKdc+/XsAQAAjAMAAA4AAAAAAAAAAQAgAAAAJAEAAGRycy9lMm9Eb2MueG1sUEsFBgAAAAAGAAYA&#10;WQEAAIIFAAAAAA==&#10;">
                <v:fill on="f" focussize="0,0"/>
                <v:stroke weight="1.25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3786505</wp:posOffset>
                </wp:positionH>
                <wp:positionV relativeFrom="paragraph">
                  <wp:posOffset>2293620</wp:posOffset>
                </wp:positionV>
                <wp:extent cx="793750" cy="273050"/>
                <wp:effectExtent l="0" t="0" r="0" b="0"/>
                <wp:wrapNone/>
                <wp:docPr id="3093" name="文本框 3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37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0"/>
                                <w:szCs w:val="10"/>
                              </w:rPr>
                              <w:t>发票号备注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8.15pt;margin-top:180.6pt;height:21.5pt;width:62.5pt;z-index:251715584;mso-width-relative:page;mso-height-relative:page;" filled="f" stroked="f" coordsize="21600,21600" o:gfxdata="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X&#10;AL593AAAAAsBAAAPAAAAAAAAAAEAIAAAACIAAABkcnMvZG93bnJldi54bWxQSwECFAAUAAAACACH&#10;TuJALQwjiSACAAAd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  <w:sz w:val="10"/>
                          <w:szCs w:val="10"/>
                        </w:rPr>
                      </w:pPr>
                      <w:r>
                        <w:rPr>
                          <w:rFonts w:hint="eastAsia"/>
                          <w:color w:val="FF0000"/>
                          <w:sz w:val="10"/>
                          <w:szCs w:val="10"/>
                        </w:rPr>
                        <w:t>发票号备注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1135" cy="2831465"/>
            <wp:effectExtent l="0" t="0" r="5715" b="6985"/>
            <wp:docPr id="309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8" name="图片 6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3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1967230</wp:posOffset>
                </wp:positionH>
                <wp:positionV relativeFrom="paragraph">
                  <wp:posOffset>2534285</wp:posOffset>
                </wp:positionV>
                <wp:extent cx="857885" cy="267335"/>
                <wp:effectExtent l="4445" t="5080" r="13970" b="13335"/>
                <wp:wrapNone/>
                <wp:docPr id="3094" name="文本框 3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885" cy="2673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XX项目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9pt;margin-top:199.55pt;height:21.05pt;width:67.55pt;z-index:251714560;mso-width-relative:page;mso-height-relative:page;" filled="f" stroked="t" coordsize="21600,21600" o:gfxdata="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B3FiXfcAAAACwEAAA8AAAAAAAAAAQAgAAAAIgAAAGRycy9k&#10;b3ducmV2LnhtbFBLAQIUABQAAAAIAIdO4kAKzqjRNwIAAEUEAAAOAAAAAAAAAAEAIAAAACsBAABk&#10;cnMvZTJvRG9jLnhtbFBLBQYAAAAABgAGAFkBAADU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/>
                          <w:sz w:val="10"/>
                          <w:szCs w:val="10"/>
                        </w:rPr>
                        <w:t>XX项目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rFonts w:hint="eastAsia"/>
          <w:color w:val="FF0000"/>
          <w:highlight w:val="yellow"/>
        </w:rPr>
        <w:t>预收费用操作：</w:t>
      </w:r>
      <w:r>
        <w:rPr>
          <w:rFonts w:hint="eastAsia"/>
        </w:rPr>
        <w:t>【</w:t>
      </w:r>
      <w:r>
        <w:rPr>
          <w:rFonts w:hint="eastAsia"/>
          <w:color w:val="FF0000"/>
          <w:highlight w:val="yellow"/>
        </w:rPr>
        <w:t>注意</w:t>
      </w:r>
      <w:r>
        <w:rPr>
          <w:rFonts w:hint="eastAsia"/>
        </w:rPr>
        <w:t>：只有在当年费用全部收取完毕，才能直接选择预存收款-标准模式，如当年未收取完，需录入当年再用快捷模式一并录入预存以后年度（联网开票亦需选择快捷模式）】</w:t>
      </w:r>
    </w:p>
    <w:p>
      <w:r>
        <w:rPr>
          <w:rFonts w:hint="eastAsia"/>
          <w:color w:val="FF0000"/>
          <w:highlight w:val="yellow"/>
        </w:rPr>
        <w:t>方式一（标准模式）</w:t>
      </w:r>
      <w:r>
        <w:rPr>
          <w:rFonts w:hint="eastAsia"/>
        </w:rPr>
        <w:t>：收费管理→前台收费→选择客户→预存登记→标准模式→选择房号，→选择车位→选择预交月数，系统自动计算预交金额（可以人工修改，也可直接输入金额）→输入预存开始时间、结束时间，点击“费用摘要”，自动生成预存的费用期间→点击完成添加→选择收款方式→选择收据类别、自动获取收据号；或者点击“开据发票”、选择发票类别、筛选发票号→预存确认。</w:t>
      </w:r>
    </w:p>
    <w:p>
      <w:r>
        <w:drawing>
          <wp:inline distT="0" distB="0" distL="114300" distR="114300">
            <wp:extent cx="5272405" cy="1758950"/>
            <wp:effectExtent l="0" t="0" r="4445" b="12700"/>
            <wp:docPr id="309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9" name="图片 9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4150" cy="1908810"/>
            <wp:effectExtent l="0" t="0" r="12700" b="15240"/>
            <wp:docPr id="310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0" name="图片 7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color w:val="FF0000"/>
          <w:highlight w:val="yellow"/>
        </w:rPr>
      </w:pPr>
      <w:r>
        <w:rPr>
          <w:rFonts w:hint="eastAsia"/>
          <w:color w:val="FF0000"/>
          <w:highlight w:val="yellow"/>
        </w:rPr>
        <w:t>方式二（快捷模式）</w:t>
      </w:r>
      <w:r>
        <w:rPr>
          <w:rFonts w:hint="eastAsia"/>
        </w:rPr>
        <w:t>：收费管理→前台收费→选择客户→预存登记→快捷模式→填入金额→如预存车位号需</w:t>
      </w:r>
      <w:r>
        <w:rPr>
          <w:rFonts w:hint="eastAsia"/>
          <w:color w:val="FF0000"/>
          <w:highlight w:val="yellow"/>
        </w:rPr>
        <w:t>选择对应车位号</w:t>
      </w:r>
      <w:r>
        <w:rPr>
          <w:rFonts w:hint="eastAsia"/>
        </w:rPr>
        <w:t>→备注期间→保存（适用于联网开票）</w:t>
      </w:r>
      <w:r>
        <w:rPr>
          <w:rFonts w:hint="eastAsia"/>
          <w:color w:val="FF0000"/>
          <w:highlight w:val="yellow"/>
        </w:rPr>
        <w:t>需注意</w:t>
      </w:r>
      <w:r>
        <w:rPr>
          <w:rFonts w:hint="eastAsia"/>
        </w:rPr>
        <w:t>：【如当年费用已收取，本次收费只用快捷模式录入后，需单独到换票模块进行换票操作】→选择</w:t>
      </w:r>
      <w:r>
        <w:rPr>
          <w:rFonts w:hint="eastAsia"/>
          <w:color w:val="FF0000"/>
          <w:highlight w:val="yellow"/>
        </w:rPr>
        <w:t>收款方式</w:t>
      </w:r>
      <w:r>
        <w:rPr>
          <w:rFonts w:hint="eastAsia"/>
        </w:rPr>
        <w:t>→选择收据样式、收据类别，系统自动提取未使用的票据号（根据需要可手动选择票据号）→如开具发票需联网开票，勾选“开具发票”“</w:t>
      </w:r>
      <w:r>
        <w:rPr>
          <w:rFonts w:hint="eastAsia"/>
          <w:color w:val="FF0000"/>
          <w:highlight w:val="yellow"/>
        </w:rPr>
        <w:t>是</w:t>
      </w:r>
      <w:r>
        <w:rPr>
          <w:rFonts w:hint="eastAsia"/>
        </w:rPr>
        <w:t>”，选择</w:t>
      </w:r>
      <w:r>
        <w:rPr>
          <w:rFonts w:hint="eastAsia"/>
          <w:color w:val="FF0000"/>
          <w:highlight w:val="yellow"/>
        </w:rPr>
        <w:t>发票类别</w:t>
      </w:r>
      <w:r>
        <w:rPr>
          <w:rFonts w:hint="eastAsia"/>
        </w:rPr>
        <w:t>，系统自动提取未使用的</w:t>
      </w:r>
      <w:r>
        <w:rPr>
          <w:rFonts w:hint="eastAsia"/>
          <w:color w:val="FF0000"/>
          <w:highlight w:val="yellow"/>
        </w:rPr>
        <w:t>发票号</w:t>
      </w:r>
      <w:r>
        <w:rPr>
          <w:rFonts w:hint="eastAsia"/>
        </w:rPr>
        <w:t>（根据需要可手动选择发票号）→勾选</w:t>
      </w:r>
      <w:r>
        <w:rPr>
          <w:rFonts w:hint="eastAsia"/>
          <w:color w:val="FF0000"/>
          <w:highlight w:val="yellow"/>
        </w:rPr>
        <w:t>网上开票</w:t>
      </w:r>
      <w:r>
        <w:rPr>
          <w:rFonts w:hint="eastAsia"/>
        </w:rPr>
        <w:t>→点击</w:t>
      </w:r>
      <w:r>
        <w:rPr>
          <w:rFonts w:hint="eastAsia"/>
          <w:color w:val="FF0000"/>
          <w:highlight w:val="yellow"/>
        </w:rPr>
        <w:t>收款确认</w:t>
      </w:r>
    </w:p>
    <w:p>
      <w:pPr>
        <w:rPr>
          <w:color w:val="FF0000"/>
          <w:highlight w:val="yellow"/>
        </w:rPr>
      </w:pPr>
      <w:r>
        <w:drawing>
          <wp:inline distT="0" distB="0" distL="114300" distR="114300">
            <wp:extent cx="5263515" cy="1964690"/>
            <wp:effectExtent l="0" t="0" r="13335" b="16510"/>
            <wp:docPr id="8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4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702435"/>
            <wp:effectExtent l="0" t="0" r="5715" b="12065"/>
            <wp:docPr id="310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1" name="图片 10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br w:type="page"/>
      </w:r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55" w:name="_Toc5091"/>
      <w:r>
        <w:rPr>
          <w:rFonts w:hint="eastAsia" w:ascii="华文细黑" w:hAnsi="华文细黑" w:eastAsia="华文细黑"/>
          <w:sz w:val="20"/>
        </w:rPr>
        <w:t>收费更正</w:t>
      </w:r>
      <w:bookmarkEnd w:id="55"/>
    </w:p>
    <w:p>
      <w:pPr>
        <w:pStyle w:val="4"/>
        <w:numPr>
          <w:ilvl w:val="0"/>
          <w:numId w:val="15"/>
        </w:numPr>
        <w:rPr>
          <w:rFonts w:hint="eastAsia" w:ascii="华文细黑" w:hAnsi="华文细黑" w:eastAsia="华文细黑"/>
          <w:sz w:val="15"/>
        </w:rPr>
      </w:pPr>
      <w:bookmarkStart w:id="56" w:name="_Toc7557"/>
      <w:r>
        <w:rPr>
          <w:rFonts w:hint="eastAsia" w:ascii="华文细黑" w:hAnsi="华文细黑" w:eastAsia="华文细黑"/>
          <w:sz w:val="15"/>
        </w:rPr>
        <w:t>收费时间更正</w:t>
      </w:r>
      <w:bookmarkEnd w:id="56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收费更正-收费时间更正</w:t>
      </w:r>
    </w:p>
    <w:p>
      <w:r>
        <w:rPr>
          <w:rFonts w:hint="eastAsia"/>
        </w:rPr>
        <w:t>收费管理→收费更正→收费时间更正→修改收费时间→查询（设置查询条件，查询要修改收款时间的票据）→再票据列表中点击票据号→选择新的收款时间→保存【此权限仅开通至核算会计】</w:t>
      </w:r>
    </w:p>
    <w:p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3568700</wp:posOffset>
                </wp:positionH>
                <wp:positionV relativeFrom="paragraph">
                  <wp:posOffset>5467350</wp:posOffset>
                </wp:positionV>
                <wp:extent cx="2030095" cy="369570"/>
                <wp:effectExtent l="0" t="0" r="0" b="0"/>
                <wp:wrapNone/>
                <wp:docPr id="3102" name="Text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0412" cy="369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宋体"/>
                                <w:color w:val="FF0000"/>
                                <w:kern w:val="24"/>
                                <w:sz w:val="15"/>
                                <w:szCs w:val="15"/>
                              </w:rPr>
                              <w:t>选择新的收款时间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" o:spid="_x0000_s1026" o:spt="202" type="#_x0000_t202" style="position:absolute;left:0pt;margin-left:281pt;margin-top:430.5pt;height:29.1pt;width:159.85pt;mso-wrap-style:none;z-index:251718656;mso-width-relative:page;mso-height-relative:page;" filled="f" stroked="f" coordsize="21600,21600" o:gfxdata="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Sd4n51wAAAAsBAAAPAAAAAAAAAAEAIAAAACIAAABkcnMvZG93bnJldi54bWxQSwECFAAUAAAA&#10;CACHTuJAGHJp/rYBAABaAwAADgAAAAAAAAABACAAAAAm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ascii="Arial" w:eastAsia="宋体"/>
                          <w:color w:val="FF0000"/>
                          <w:kern w:val="24"/>
                          <w:sz w:val="15"/>
                          <w:szCs w:val="15"/>
                        </w:rPr>
                        <w:t>选择新的收款时间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1770" cy="2488565"/>
            <wp:effectExtent l="0" t="0" r="5080" b="6985"/>
            <wp:docPr id="3103" name="图片 3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3" name="图片 3103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182495"/>
            <wp:effectExtent l="0" t="0" r="8255" b="8255"/>
            <wp:docPr id="7168" name="图片 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" name="图片 7168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8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593340"/>
            <wp:effectExtent l="0" t="0" r="4445" b="16510"/>
            <wp:docPr id="7169" name="图片 7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9" name="图片 7169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收费管理→收费更正→收费时间更正→修改历史→查询【可查询所有更改时间记录】</w:t>
      </w:r>
    </w:p>
    <w:p>
      <w:r>
        <w:drawing>
          <wp:inline distT="0" distB="0" distL="114300" distR="114300">
            <wp:extent cx="5264785" cy="2366010"/>
            <wp:effectExtent l="0" t="0" r="12065" b="15240"/>
            <wp:docPr id="7171" name="图片 7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图片 7171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6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4"/>
        <w:numPr>
          <w:ilvl w:val="0"/>
          <w:numId w:val="15"/>
        </w:numPr>
        <w:rPr>
          <w:rFonts w:hint="eastAsia" w:ascii="华文细黑" w:hAnsi="华文细黑" w:eastAsia="华文细黑"/>
          <w:sz w:val="15"/>
        </w:rPr>
      </w:pPr>
      <w:bookmarkStart w:id="57" w:name="_Toc19951"/>
      <w:r>
        <w:rPr>
          <w:rFonts w:hint="eastAsia" w:ascii="华文细黑" w:hAnsi="华文细黑" w:eastAsia="华文细黑"/>
          <w:sz w:val="15"/>
        </w:rPr>
        <w:t>收费方式更正</w:t>
      </w:r>
      <w:bookmarkEnd w:id="57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收费更正-收款方式更正</w:t>
      </w:r>
    </w:p>
    <w:p>
      <w:r>
        <w:rPr>
          <w:rFonts w:hint="eastAsia"/>
        </w:rPr>
        <w:t>收费管理→收费更正→收款方式更正→修改收款方式→查询（设置查询条件，查询要修改收款方式的票据）→再票据列表中点击票据号→选择新的收款方式→保存</w:t>
      </w:r>
    </w:p>
    <w:p>
      <w:r>
        <w:drawing>
          <wp:inline distT="0" distB="0" distL="114300" distR="114300">
            <wp:extent cx="5264150" cy="1697355"/>
            <wp:effectExtent l="0" t="0" r="12700" b="17145"/>
            <wp:docPr id="71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图片 1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1610" cy="1866265"/>
            <wp:effectExtent l="0" t="0" r="15240" b="635"/>
            <wp:docPr id="71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" name="图片 2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0340" cy="1722120"/>
            <wp:effectExtent l="0" t="0" r="16510" b="11430"/>
            <wp:docPr id="717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4" name="图片 3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收费管理→收费更正→收款方式更正→修改历史→查询【可查询所有更改收款方式记录】</w:t>
      </w:r>
    </w:p>
    <w:p>
      <w:r>
        <w:drawing>
          <wp:inline distT="0" distB="0" distL="114300" distR="114300">
            <wp:extent cx="5265420" cy="1976120"/>
            <wp:effectExtent l="0" t="0" r="11430" b="5080"/>
            <wp:docPr id="717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7" name="图片 4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58" w:name="_Toc29421"/>
      <w:r>
        <w:rPr>
          <w:rFonts w:hint="eastAsia" w:ascii="华文细黑" w:hAnsi="华文细黑" w:eastAsia="华文细黑"/>
          <w:sz w:val="20"/>
        </w:rPr>
        <w:t>票据管理</w:t>
      </w:r>
      <w:bookmarkEnd w:id="58"/>
    </w:p>
    <w:p>
      <w:pPr>
        <w:pStyle w:val="4"/>
        <w:numPr>
          <w:ilvl w:val="0"/>
          <w:numId w:val="16"/>
        </w:numPr>
        <w:rPr>
          <w:rFonts w:hint="eastAsia" w:ascii="华文细黑" w:hAnsi="华文细黑" w:eastAsia="华文细黑"/>
          <w:sz w:val="15"/>
        </w:rPr>
      </w:pPr>
      <w:bookmarkStart w:id="59" w:name="_Toc18100"/>
      <w:r>
        <w:rPr>
          <w:rFonts w:hint="eastAsia" w:ascii="华文细黑" w:hAnsi="华文细黑" w:eastAsia="华文细黑"/>
          <w:sz w:val="15"/>
        </w:rPr>
        <w:t>票据撤销</w:t>
      </w:r>
      <w:bookmarkEnd w:id="59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票据管理-票据撤销</w:t>
      </w:r>
    </w:p>
    <w:p>
      <w:r>
        <w:rPr>
          <w:rFonts w:hint="eastAsia"/>
        </w:rPr>
        <w:t>收费管理→票据管理→票据撤销→筛选→查询（设置查询条件，查询要撤销收款的票据）→查询出来后点击票据→填写</w:t>
      </w:r>
      <w:r>
        <w:rPr>
          <w:rFonts w:hint="eastAsia"/>
          <w:color w:val="FF0000"/>
          <w:highlight w:val="yellow"/>
        </w:rPr>
        <w:t>撤销原因</w:t>
      </w:r>
      <w:r>
        <w:rPr>
          <w:rFonts w:hint="eastAsia"/>
        </w:rPr>
        <w:t>→是否恢复票据号选择“</w:t>
      </w:r>
      <w:r>
        <w:rPr>
          <w:rFonts w:hint="eastAsia"/>
          <w:color w:val="FF0000"/>
          <w:highlight w:val="yellow"/>
        </w:rPr>
        <w:t>是</w:t>
      </w:r>
      <w:r>
        <w:rPr>
          <w:rFonts w:hint="eastAsia"/>
        </w:rPr>
        <w:t>”→点击确定申请</w:t>
      </w:r>
    </w:p>
    <w:p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868680</wp:posOffset>
                </wp:positionH>
                <wp:positionV relativeFrom="paragraph">
                  <wp:posOffset>1149985</wp:posOffset>
                </wp:positionV>
                <wp:extent cx="1562100" cy="2160270"/>
                <wp:effectExtent l="0" t="6350" r="19050" b="5080"/>
                <wp:wrapNone/>
                <wp:docPr id="7178" name="直接箭头连接符 7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145030" y="3523615"/>
                          <a:ext cx="1562100" cy="216027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68.4pt;margin-top:90.55pt;height:170.1pt;width:123pt;z-index:251720704;mso-width-relative:page;mso-height-relative:page;" filled="f" stroked="t" coordsize="21600,21600" o:gfxdata="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YcPH52AAAAAsBAAAPAAAAAAAAAAEAIAAAACIAAABkcnMvZG93bnJldi54&#10;bWxQSwECFAAUAAAACACHTuJA/e6QL/oBAACcAwAADgAAAAAAAAABACAAAAAnAQAAZHJzL2Uyb0Rv&#10;Yy54bWxQSwUGAAAAAAYABgBZAQAAkwUAAAAA&#10;">
                <v:fill on="f" focussize="0,0"/>
                <v:stroke weight="1.75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72405" cy="3151505"/>
            <wp:effectExtent l="0" t="0" r="4445" b="10795"/>
            <wp:docPr id="71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9" name="图片 1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5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488305" cy="2211705"/>
            <wp:effectExtent l="0" t="0" r="17145" b="17145"/>
            <wp:docPr id="7180" name="图片 27" descr="QQ截图20160820145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0" name="图片 27" descr="QQ截图20160820145826.jpg"/>
                    <pic:cNvPicPr>
                      <a:picLocks noChangeAspect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16"/>
        </w:numPr>
        <w:rPr>
          <w:rFonts w:hint="eastAsia" w:ascii="华文细黑" w:hAnsi="华文细黑" w:eastAsia="华文细黑"/>
          <w:sz w:val="15"/>
        </w:rPr>
      </w:pPr>
      <w:bookmarkStart w:id="60" w:name="_Toc4813"/>
      <w:r>
        <w:rPr>
          <w:rFonts w:hint="eastAsia" w:ascii="华文细黑" w:hAnsi="华文细黑" w:eastAsia="华文细黑"/>
          <w:sz w:val="15"/>
        </w:rPr>
        <w:t>换票、作废</w:t>
      </w:r>
      <w:bookmarkEnd w:id="60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票据管理-换票/作废</w:t>
      </w:r>
    </w:p>
    <w:p>
      <w:r>
        <w:rPr>
          <w:rFonts w:hint="eastAsia"/>
          <w:color w:val="FF0000"/>
          <w:highlight w:val="yellow"/>
        </w:rPr>
        <w:t>收据换发票操作</w:t>
      </w:r>
      <w:r>
        <w:rPr>
          <w:rFonts w:hint="eastAsia"/>
        </w:rPr>
        <w:t>：</w:t>
      </w:r>
    </w:p>
    <w:p>
      <w:r>
        <w:rPr>
          <w:rFonts w:hint="eastAsia"/>
        </w:rPr>
        <w:t>收费管理→票据管理→换票/作废→点击使用登记→选择使用说明（换票）→选择票据种类（发票）→选择票据类别（机打发票）→选择票据号→在所选择的发票列表中双击票据号，输入发票金额→删除多余票据号→点击选择收据→选择房屋编号→勾选需要更换的收款收据/预交收据→选择→保存。【注意：发票金额需与收据金额一致】</w:t>
      </w:r>
    </w:p>
    <w:p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754380</wp:posOffset>
                </wp:positionH>
                <wp:positionV relativeFrom="paragraph">
                  <wp:posOffset>3063240</wp:posOffset>
                </wp:positionV>
                <wp:extent cx="279400" cy="158750"/>
                <wp:effectExtent l="4445" t="4445" r="20955" b="8255"/>
                <wp:wrapNone/>
                <wp:docPr id="7181" name="文本框 7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59280" y="5716270"/>
                          <a:ext cx="279400" cy="158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4pt;margin-top:241.2pt;height:12.5pt;width:22pt;z-index:251722752;mso-width-relative:page;mso-height-relative:page;" filled="f" stroked="t" coordsize="21600,21600" o:gfxdata="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WoUhr1wAAAAsBAAAPAAAAAAAAAAEAIAAAACIA&#10;AABkcnMvZG93bnJldi54bWxQSwECFAAUAAAACACHTuJAXnam9EMCAABSBAAADgAAAAAAAAABACAA&#10;AAAmAQAAZHJzL2Uyb0RvYy54bWxQSwUGAAAAAAYABgBZAQAA2wUAAAAA&#10;">
                <v:fill on="f" focussize="0,0"/>
                <v:stroke weight="0.5pt" color="#FF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64785" cy="2688590"/>
            <wp:effectExtent l="0" t="0" r="12065" b="16510"/>
            <wp:docPr id="7182" name="图片 7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2" name="图片 7182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295015"/>
            <wp:effectExtent l="0" t="0" r="3810" b="635"/>
            <wp:docPr id="7183" name="图片 7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" name="图片 7183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9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  <w:highlight w:val="yellow"/>
        </w:rPr>
      </w:pPr>
    </w:p>
    <w:p>
      <w:pPr>
        <w:rPr>
          <w:color w:val="FF0000"/>
          <w:highlight w:val="yellow"/>
        </w:rPr>
      </w:pPr>
    </w:p>
    <w:p>
      <w:pPr>
        <w:rPr>
          <w:color w:val="FF0000"/>
          <w:highlight w:val="yellow"/>
        </w:rPr>
      </w:pPr>
    </w:p>
    <w:p>
      <w:pPr>
        <w:rPr>
          <w:color w:val="FF0000"/>
          <w:highlight w:val="yellow"/>
        </w:rPr>
      </w:pPr>
    </w:p>
    <w:p>
      <w:pPr>
        <w:rPr>
          <w:color w:val="FF0000"/>
          <w:highlight w:val="yellow"/>
        </w:rPr>
      </w:pPr>
    </w:p>
    <w:p>
      <w:pPr>
        <w:rPr>
          <w:color w:val="FF0000"/>
          <w:highlight w:val="yellow"/>
        </w:rPr>
      </w:pPr>
    </w:p>
    <w:p>
      <w:pPr>
        <w:rPr>
          <w:color w:val="FF0000"/>
          <w:highlight w:val="yellow"/>
        </w:rPr>
      </w:pPr>
      <w:r>
        <w:rPr>
          <w:rFonts w:hint="eastAsia"/>
          <w:color w:val="FF0000"/>
          <w:highlight w:val="yellow"/>
        </w:rPr>
        <w:t>发票换发票操作</w:t>
      </w:r>
    </w:p>
    <w:p>
      <w:r>
        <w:rPr>
          <w:rFonts w:hint="eastAsia"/>
        </w:rPr>
        <w:t>需筛选原发票号，点击找到发票号-点击删除-重复收据换发票操作即可</w:t>
      </w:r>
    </w:p>
    <w:p>
      <w:r>
        <w:drawing>
          <wp:inline distT="0" distB="0" distL="114300" distR="114300">
            <wp:extent cx="5267960" cy="2687320"/>
            <wp:effectExtent l="0" t="0" r="8890" b="17780"/>
            <wp:docPr id="718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4" name="图片 4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687955"/>
            <wp:effectExtent l="0" t="0" r="11430" b="17145"/>
            <wp:docPr id="718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5" name="图片 5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>
      <w:pPr>
        <w:rPr>
          <w:color w:val="FF0000"/>
          <w:highlight w:val="yellow"/>
        </w:rPr>
      </w:pPr>
      <w:r>
        <w:rPr>
          <w:rFonts w:hint="eastAsia"/>
          <w:color w:val="FF0000"/>
          <w:highlight w:val="yellow"/>
        </w:rPr>
        <w:t>票据作废操作</w:t>
      </w:r>
    </w:p>
    <w:p>
      <w:pPr>
        <w:numPr>
          <w:ilvl w:val="0"/>
          <w:numId w:val="17"/>
        </w:numPr>
      </w:pPr>
      <w:r>
        <w:rPr>
          <w:rFonts w:hint="eastAsia"/>
        </w:rPr>
        <w:t>单张票据作废</w:t>
      </w:r>
    </w:p>
    <w:p>
      <w:pPr>
        <w:rPr>
          <w:color w:val="FF0000"/>
          <w:highlight w:val="yellow"/>
        </w:rPr>
      </w:pPr>
      <w:r>
        <w:rPr>
          <w:rFonts w:hint="eastAsia"/>
        </w:rPr>
        <w:t>收费管理→票据管理→换票/作废→点击使用登记→选择使用说明（作废）→选择票据种类→选择票据类别→选择票据号→保存。</w:t>
      </w:r>
    </w:p>
    <w:p>
      <w:r>
        <w:drawing>
          <wp:inline distT="0" distB="0" distL="114300" distR="114300">
            <wp:extent cx="5264785" cy="1528445"/>
            <wp:effectExtent l="0" t="0" r="12065" b="14605"/>
            <wp:docPr id="718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" name="图片 8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876425"/>
            <wp:effectExtent l="0" t="0" r="6350" b="9525"/>
            <wp:docPr id="718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7" name="图片 9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（2）批量票据作废：</w:t>
      </w:r>
    </w:p>
    <w:p>
      <w:r>
        <w:rPr>
          <w:rFonts w:hint="eastAsia"/>
        </w:rPr>
        <w:t>收费管理→票据管理→换票/作废→批量作废→选择票据种类→选择票据类别→选择需要作废票据号→单击右箭头→作废</w:t>
      </w:r>
    </w:p>
    <w:p>
      <w:r>
        <w:drawing>
          <wp:inline distT="0" distB="0" distL="114300" distR="114300">
            <wp:extent cx="5265420" cy="1760220"/>
            <wp:effectExtent l="0" t="0" r="11430" b="11430"/>
            <wp:docPr id="718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8" name="图片 10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1657985"/>
            <wp:effectExtent l="0" t="0" r="8255" b="18415"/>
            <wp:docPr id="718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9" name="图片 7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61" w:name="_Toc26917"/>
      <w:r>
        <w:rPr>
          <w:rFonts w:hint="eastAsia" w:ascii="华文细黑" w:hAnsi="华文细黑" w:eastAsia="华文细黑"/>
          <w:sz w:val="20"/>
        </w:rPr>
        <w:t>退款管理</w:t>
      </w:r>
      <w:bookmarkEnd w:id="61"/>
    </w:p>
    <w:p>
      <w:pPr>
        <w:pStyle w:val="4"/>
        <w:numPr>
          <w:ilvl w:val="0"/>
          <w:numId w:val="18"/>
        </w:numPr>
        <w:rPr>
          <w:rFonts w:hint="eastAsia" w:ascii="华文细黑" w:hAnsi="华文细黑" w:eastAsia="华文细黑"/>
          <w:sz w:val="15"/>
        </w:rPr>
      </w:pPr>
      <w:bookmarkStart w:id="62" w:name="_Toc17254"/>
      <w:r>
        <w:rPr>
          <w:rFonts w:hint="eastAsia" w:ascii="华文细黑" w:hAnsi="华文细黑" w:eastAsia="华文细黑"/>
          <w:sz w:val="15"/>
        </w:rPr>
        <w:t>退款管理</w:t>
      </w:r>
      <w:bookmarkEnd w:id="62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退款管理</w:t>
      </w:r>
    </w:p>
    <w:p>
      <w:r>
        <w:rPr>
          <w:rFonts w:hint="eastAsia"/>
        </w:rPr>
        <w:t>【此模块仅核算会计权限】</w:t>
      </w:r>
    </w:p>
    <w:p>
      <w:r>
        <w:rPr>
          <w:rFonts w:hint="eastAsia"/>
          <w:color w:val="FF0000"/>
          <w:highlight w:val="yellow"/>
        </w:rPr>
        <w:t>实收、预收、冲抵费用退款操作</w:t>
      </w:r>
      <w:r>
        <w:rPr>
          <w:rFonts w:hint="eastAsia"/>
        </w:rPr>
        <w:t>：</w:t>
      </w:r>
    </w:p>
    <w:p>
      <w:r>
        <w:rPr>
          <w:rFonts w:hint="eastAsia"/>
        </w:rPr>
        <w:t>收费管理→退款管理→退款申请→选择退款类型（实收、预收、冲抵费用退款）→筛选退款→设置查询条件，查询要退款的费用→在费用列表中点击费用名称→对于实收、冲抵的费用退款，输入退款金额，点击确定；对于预收的费用退款，因为只能全额退款，在已预收费用列表中直接点击“提交退款”→完成退款申请</w:t>
      </w:r>
    </w:p>
    <w:p>
      <w:r>
        <w:drawing>
          <wp:inline distT="0" distB="0" distL="114300" distR="114300">
            <wp:extent cx="5264785" cy="2038350"/>
            <wp:effectExtent l="0" t="0" r="12065" b="0"/>
            <wp:docPr id="7190" name="图片 7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0" name="图片 7190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035550" cy="1203960"/>
            <wp:effectExtent l="0" t="0" r="12700" b="15240"/>
            <wp:docPr id="7191" name="图片 13" descr="退款管理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1" name="图片 13" descr="退款管理2.jpg"/>
                    <pic:cNvPicPr>
                      <a:picLocks noChangeAspect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3375660"/>
            <wp:effectExtent l="0" t="0" r="11430" b="15240"/>
            <wp:docPr id="71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2" name="图片 2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  <w:color w:val="FF0000"/>
          <w:highlight w:val="yellow"/>
        </w:rPr>
        <w:t>预存余额退款操作</w:t>
      </w:r>
      <w:r>
        <w:rPr>
          <w:rFonts w:hint="eastAsia"/>
        </w:rPr>
        <w:t>：</w:t>
      </w:r>
    </w:p>
    <w:p>
      <w:r>
        <w:rPr>
          <w:rFonts w:hint="eastAsia"/>
        </w:rPr>
        <w:t>收费管理→退款管理→退款申请→选择退款类型（预存余额退款）→筛选退款→选择客户/房号→系统自动显示客户当前的预存余额→在预存余额列表中，点击申请→完成退款申请</w:t>
      </w:r>
    </w:p>
    <w:p>
      <w:r>
        <w:drawing>
          <wp:inline distT="0" distB="0" distL="114300" distR="114300">
            <wp:extent cx="5259070" cy="2125345"/>
            <wp:effectExtent l="0" t="0" r="17780" b="8255"/>
            <wp:docPr id="719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3" name="图片 3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3148330"/>
            <wp:effectExtent l="0" t="0" r="4445" b="13970"/>
            <wp:docPr id="719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4" name="图片 4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4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  <w:highlight w:val="yellow"/>
        </w:rPr>
      </w:pPr>
      <w:r>
        <w:rPr>
          <w:rFonts w:hint="eastAsia"/>
          <w:color w:val="FF0000"/>
          <w:highlight w:val="yellow"/>
        </w:rPr>
        <w:t>费用退款审核后，点击第二步退款办理</w:t>
      </w:r>
    </w:p>
    <w:p>
      <w:r>
        <w:rPr>
          <w:rFonts w:hint="eastAsia"/>
        </w:rPr>
        <w:t>收费管理→退款管理→退款办理→选择客户/房号→系统自动提示客户当前的欠费→在已审核费用列表中选择要办理退款的费用→选择票据、输入退款信息→退款确认。</w:t>
      </w:r>
    </w:p>
    <w:p>
      <w:r>
        <w:drawing>
          <wp:inline distT="0" distB="0" distL="114300" distR="114300">
            <wp:extent cx="5265420" cy="2025650"/>
            <wp:effectExtent l="0" t="0" r="11430" b="12700"/>
            <wp:docPr id="719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5" name="图片 6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63" w:name="_Toc13617"/>
      <w:r>
        <w:rPr>
          <w:rFonts w:hint="eastAsia" w:ascii="华文细黑" w:hAnsi="华文细黑" w:eastAsia="华文细黑"/>
          <w:sz w:val="20"/>
        </w:rPr>
        <w:t>交款管理</w:t>
      </w:r>
      <w:bookmarkEnd w:id="63"/>
    </w:p>
    <w:p>
      <w:pPr>
        <w:pStyle w:val="4"/>
        <w:numPr>
          <w:ilvl w:val="0"/>
          <w:numId w:val="19"/>
        </w:numPr>
        <w:rPr>
          <w:rFonts w:hint="eastAsia" w:ascii="华文细黑" w:hAnsi="华文细黑" w:eastAsia="华文细黑"/>
          <w:sz w:val="15"/>
        </w:rPr>
      </w:pPr>
      <w:bookmarkStart w:id="64" w:name="_Toc21719"/>
      <w:r>
        <w:rPr>
          <w:rFonts w:hint="eastAsia" w:ascii="华文细黑" w:hAnsi="华文细黑" w:eastAsia="华文细黑"/>
          <w:sz w:val="15"/>
        </w:rPr>
        <w:t>交款管理</w:t>
      </w:r>
      <w:bookmarkEnd w:id="64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交款管理</w:t>
      </w:r>
    </w:p>
    <w:p>
      <w:pPr>
        <w:rPr>
          <w:sz w:val="24"/>
        </w:rPr>
      </w:pPr>
      <w:r>
        <w:rPr>
          <w:rFonts w:hint="eastAsia" w:asciiTheme="minorEastAsia" w:hAnsiTheme="minorEastAsia" w:cstheme="minorEastAsia"/>
          <w:szCs w:val="21"/>
        </w:rPr>
        <w:t>交款管理—交款申请—交款时间选择（每月结账周期内，例如3.19零点-</w:t>
      </w:r>
      <w:r>
        <w:rPr>
          <w:rFonts w:hint="eastAsia" w:asciiTheme="minorEastAsia" w:hAnsiTheme="minorEastAsia" w:cstheme="minorEastAsia"/>
          <w:szCs w:val="21"/>
          <w:highlight w:val="yellow"/>
        </w:rPr>
        <w:t>4.19零点</w:t>
      </w:r>
      <w:r>
        <w:rPr>
          <w:rFonts w:hint="eastAsia" w:asciiTheme="minorEastAsia" w:hAnsiTheme="minorEastAsia" w:cstheme="minorEastAsia"/>
          <w:szCs w:val="21"/>
        </w:rPr>
        <w:t>）—查询生成—确定</w:t>
      </w:r>
    </w:p>
    <w:p>
      <w:r>
        <w:drawing>
          <wp:inline distT="0" distB="0" distL="114300" distR="114300">
            <wp:extent cx="5267960" cy="2011045"/>
            <wp:effectExtent l="0" t="0" r="8890" b="8255"/>
            <wp:docPr id="71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6" name="图片 1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01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1610" cy="2017395"/>
            <wp:effectExtent l="0" t="0" r="15240" b="1905"/>
            <wp:docPr id="71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7" name="图片 2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01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>将系统按不同收款方式统计出的金额复制到EXCEL表内，以便下一步操作</w:t>
      </w:r>
    </w:p>
    <w:p>
      <w:r>
        <w:drawing>
          <wp:inline distT="0" distB="0" distL="114300" distR="114300">
            <wp:extent cx="5267960" cy="1619250"/>
            <wp:effectExtent l="0" t="0" r="8890" b="0"/>
            <wp:docPr id="71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8" name="图片 3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  <w:szCs w:val="21"/>
        </w:rPr>
        <w:t>点击“选择交款方式”——选择收款方式——输入对应的金额——添加交款方式</w:t>
      </w:r>
    </w:p>
    <w:p>
      <w:r>
        <w:drawing>
          <wp:inline distT="0" distB="0" distL="114300" distR="114300">
            <wp:extent cx="5265420" cy="1420495"/>
            <wp:effectExtent l="0" t="0" r="11430" b="8255"/>
            <wp:docPr id="719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9" name="图片 4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Cs w:val="21"/>
          <w:highlight w:val="yellow"/>
        </w:rPr>
      </w:pPr>
      <w:r>
        <w:rPr>
          <w:rFonts w:hint="eastAsia" w:ascii="宋体" w:hAnsi="宋体" w:eastAsia="宋体" w:cs="宋体"/>
          <w:szCs w:val="21"/>
          <w:highlight w:val="yellow"/>
        </w:rPr>
        <w:t>做第二种收款方式，已输入金额会显示已经添加的收款方式的金额以及剩余金额，直至已输入金额与总金额一致，剩余输入金额为0时，点击确认保存缴款方式</w:t>
      </w:r>
    </w:p>
    <w:p>
      <w:pPr>
        <w:rPr>
          <w:highlight w:val="yellow"/>
        </w:rPr>
      </w:pPr>
      <w:r>
        <w:rPr>
          <w:rFonts w:hint="eastAsia" w:ascii="宋体" w:hAnsi="宋体" w:eastAsia="宋体" w:cs="宋体"/>
          <w:b/>
          <w:bCs/>
          <w:color w:val="FF0000"/>
          <w:szCs w:val="21"/>
        </w:rPr>
        <w:t>注意：如收款方式有负值时，要第一个添加负值的收款方式</w:t>
      </w:r>
    </w:p>
    <w:p>
      <w:r>
        <w:drawing>
          <wp:inline distT="0" distB="0" distL="114300" distR="114300">
            <wp:extent cx="5270500" cy="1551305"/>
            <wp:effectExtent l="0" t="0" r="6350" b="10795"/>
            <wp:docPr id="7200" name="图片 7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0" name="图片 7200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5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80025" cy="1511935"/>
            <wp:effectExtent l="0" t="0" r="15875" b="12065"/>
            <wp:docPr id="720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1" name="图片 6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Cs w:val="21"/>
        </w:rPr>
      </w:pPr>
      <w:r>
        <w:rPr>
          <w:rFonts w:hint="eastAsia"/>
          <w:szCs w:val="21"/>
        </w:rPr>
        <w:t>确认金额无误后点击“提交申请”——“确定”</w:t>
      </w:r>
    </w:p>
    <w:p>
      <w:r>
        <w:drawing>
          <wp:inline distT="0" distB="0" distL="114300" distR="114300">
            <wp:extent cx="5264150" cy="1308100"/>
            <wp:effectExtent l="0" t="0" r="12700" b="6350"/>
            <wp:docPr id="720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2" name="图片 7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3040" cy="1470025"/>
            <wp:effectExtent l="0" t="0" r="3810" b="15875"/>
            <wp:docPr id="720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" name="图片 8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65" w:name="_Toc29378"/>
      <w:r>
        <w:rPr>
          <w:rFonts w:hint="eastAsia" w:ascii="华文细黑" w:hAnsi="华文细黑" w:eastAsia="华文细黑"/>
          <w:sz w:val="20"/>
        </w:rPr>
        <w:t>审核管理-仅核算会计权限</w:t>
      </w:r>
      <w:bookmarkEnd w:id="65"/>
    </w:p>
    <w:p>
      <w:pPr>
        <w:pStyle w:val="4"/>
        <w:numPr>
          <w:ilvl w:val="0"/>
          <w:numId w:val="20"/>
        </w:numPr>
        <w:rPr>
          <w:rFonts w:hint="eastAsia" w:ascii="华文细黑" w:hAnsi="华文细黑" w:eastAsia="华文细黑"/>
          <w:sz w:val="15"/>
        </w:rPr>
      </w:pPr>
      <w:bookmarkStart w:id="66" w:name="_Toc20121"/>
      <w:r>
        <w:rPr>
          <w:rFonts w:hint="eastAsia" w:ascii="华文细黑" w:hAnsi="华文细黑" w:eastAsia="华文细黑"/>
          <w:sz w:val="15"/>
        </w:rPr>
        <w:t>应收入账审核</w:t>
      </w:r>
      <w:bookmarkEnd w:id="66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审核管理-应收入账审核</w:t>
      </w:r>
    </w:p>
    <w:p>
      <w:r>
        <w:rPr>
          <w:rFonts w:hint="eastAsia"/>
        </w:rPr>
        <w:t>收费管理→审核管理→应收入帐审核→点击入账时间→检查入帐费用是否有误（或者点击“Excel输出”检查）→审核通过/审核不通过。（当天入帐需当天审核，否则入帐记录自动失效）</w:t>
      </w:r>
    </w:p>
    <w:p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889635</wp:posOffset>
                </wp:positionH>
                <wp:positionV relativeFrom="paragraph">
                  <wp:posOffset>389890</wp:posOffset>
                </wp:positionV>
                <wp:extent cx="774065" cy="184785"/>
                <wp:effectExtent l="1905" t="9525" r="5080" b="34290"/>
                <wp:wrapNone/>
                <wp:docPr id="7204" name="直接箭头连接符 7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2635" y="2493010"/>
                          <a:ext cx="774065" cy="18478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0.05pt;margin-top:30.7pt;height:14.55pt;width:60.95pt;z-index:251724800;mso-width-relative:page;mso-height-relative:page;" filled="f" stroked="t" coordsize="21600,21600" o:gfxdata="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2Xy1r2gAAAAkBAAAPAAAAAAAAAAEAIAAAACIAAABkcnMvZG93bnJldi54bWxQSwEC&#10;FAAUAAAACACHTuJAWgcn1PIBAACQAwAADgAAAAAAAAABACAAAAApAQAAZHJzL2Uyb0RvYy54bWxQ&#10;SwUGAAAAAAYABgBZAQAAjQUAAAAA&#10;">
                <v:fill on="f" focussize="0,0"/>
                <v:stroke weight="1.5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70500" cy="2383155"/>
            <wp:effectExtent l="0" t="0" r="6350" b="17145"/>
            <wp:docPr id="7205" name="图片 7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5" name="图片 7205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011680"/>
            <wp:effectExtent l="0" t="0" r="11430" b="7620"/>
            <wp:docPr id="7206" name="图片 7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" name="图片 7206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4"/>
        <w:numPr>
          <w:ilvl w:val="0"/>
          <w:numId w:val="20"/>
        </w:numPr>
        <w:rPr>
          <w:rFonts w:hint="eastAsia" w:ascii="华文细黑" w:hAnsi="华文细黑" w:eastAsia="华文细黑"/>
          <w:sz w:val="15"/>
        </w:rPr>
      </w:pPr>
      <w:bookmarkStart w:id="67" w:name="_Toc21947"/>
      <w:r>
        <w:rPr>
          <w:rFonts w:hint="eastAsia" w:ascii="华文细黑" w:hAnsi="华文细黑" w:eastAsia="华文细黑"/>
          <w:sz w:val="15"/>
        </w:rPr>
        <w:t>应收导入审核</w:t>
      </w:r>
      <w:bookmarkEnd w:id="67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审核管理-应收导入审核</w:t>
      </w:r>
    </w:p>
    <w:p>
      <w:r>
        <w:rPr>
          <w:rFonts w:hint="eastAsia"/>
        </w:rPr>
        <w:t>收费管理→审核管理→应收导入审核→点击入账费项选择审核通过/不通过）</w:t>
      </w:r>
    </w:p>
    <w:p>
      <w:r>
        <w:drawing>
          <wp:inline distT="0" distB="0" distL="114300" distR="114300">
            <wp:extent cx="5271770" cy="2071370"/>
            <wp:effectExtent l="0" t="0" r="5080" b="5080"/>
            <wp:docPr id="72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7" name="图片 1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392045"/>
            <wp:effectExtent l="0" t="0" r="8255" b="8255"/>
            <wp:docPr id="72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" name="图片 2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4"/>
        <w:numPr>
          <w:ilvl w:val="0"/>
          <w:numId w:val="20"/>
        </w:numPr>
        <w:rPr>
          <w:rFonts w:hint="eastAsia" w:ascii="华文细黑" w:hAnsi="华文细黑" w:eastAsia="华文细黑"/>
          <w:sz w:val="15"/>
        </w:rPr>
      </w:pPr>
      <w:bookmarkStart w:id="68" w:name="_Toc32271"/>
      <w:r>
        <w:rPr>
          <w:rFonts w:hint="eastAsia" w:ascii="华文细黑" w:hAnsi="华文细黑" w:eastAsia="华文细黑"/>
          <w:sz w:val="15"/>
        </w:rPr>
        <w:t>预交冲抵审核</w:t>
      </w:r>
      <w:bookmarkEnd w:id="68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审核管理-预交冲抵审核</w:t>
      </w:r>
    </w:p>
    <w:p>
      <w:r>
        <w:rPr>
          <w:rFonts w:hint="eastAsia"/>
        </w:rPr>
        <w:t>收费管理→审核管理→预交冲抵审核→点击冲抵时间选择审核通过/审核不通过）【当天入帐需当天审核，否则入帐记录自动失效】</w:t>
      </w:r>
    </w:p>
    <w:p>
      <w:r>
        <w:drawing>
          <wp:inline distT="0" distB="0" distL="114300" distR="114300">
            <wp:extent cx="5265420" cy="2627630"/>
            <wp:effectExtent l="0" t="0" r="11430" b="1270"/>
            <wp:docPr id="7209" name="图片 7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9" name="图片 7209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592070"/>
            <wp:effectExtent l="0" t="0" r="3175" b="17780"/>
            <wp:docPr id="7210" name="图片 7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0" name="图片 7210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0"/>
        </w:numPr>
        <w:rPr>
          <w:rFonts w:hint="eastAsia" w:ascii="华文细黑" w:hAnsi="华文细黑" w:eastAsia="华文细黑"/>
          <w:sz w:val="15"/>
        </w:rPr>
      </w:pPr>
      <w:bookmarkStart w:id="69" w:name="_Toc25305"/>
      <w:r>
        <w:rPr>
          <w:rFonts w:hint="eastAsia" w:ascii="华文细黑" w:hAnsi="华文细黑" w:eastAsia="华文细黑"/>
          <w:sz w:val="15"/>
        </w:rPr>
        <w:t>费用减免审核</w:t>
      </w:r>
      <w:bookmarkEnd w:id="69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审核管理-费用减免审核</w:t>
      </w:r>
    </w:p>
    <w:p>
      <w:r>
        <w:rPr>
          <w:rFonts w:hint="eastAsia"/>
        </w:rPr>
        <w:t>收费管理→审核管理→费用减免审核→筛选→设置开始时间、结束时间等查询条件→查询未审核的减免申请→勾选要审核的减免申请→审核通过/审核不通过</w:t>
      </w:r>
    </w:p>
    <w:p>
      <w:r>
        <w:drawing>
          <wp:inline distT="0" distB="0" distL="114300" distR="114300">
            <wp:extent cx="5270500" cy="2836545"/>
            <wp:effectExtent l="0" t="0" r="6350" b="1905"/>
            <wp:docPr id="7211" name="图片 7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1" name="图片 7211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3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0"/>
        </w:numPr>
        <w:rPr>
          <w:rFonts w:hint="eastAsia" w:ascii="华文细黑" w:hAnsi="华文细黑" w:eastAsia="华文细黑"/>
          <w:sz w:val="15"/>
        </w:rPr>
      </w:pPr>
      <w:bookmarkStart w:id="70" w:name="_Toc5724"/>
      <w:r>
        <w:rPr>
          <w:rFonts w:hint="eastAsia" w:ascii="华文细黑" w:hAnsi="华文细黑" w:eastAsia="华文细黑"/>
          <w:sz w:val="15"/>
        </w:rPr>
        <w:t>票据撤销审核</w:t>
      </w:r>
      <w:bookmarkEnd w:id="70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审核管理-票据撤销审核</w:t>
      </w:r>
    </w:p>
    <w:p>
      <w:r>
        <w:rPr>
          <w:rFonts w:hint="eastAsia"/>
        </w:rPr>
        <w:t>收费管理→审核管理→票据撤销审核→筛选→设置查询条件，查询要撤销收款票据/预存票据→查询出来后点击票据→点击确定审核</w:t>
      </w:r>
    </w:p>
    <w:p>
      <w:r>
        <w:drawing>
          <wp:inline distT="0" distB="0" distL="114300" distR="114300">
            <wp:extent cx="5264785" cy="2142490"/>
            <wp:effectExtent l="0" t="0" r="12065" b="10160"/>
            <wp:docPr id="7212" name="图片 7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2" name="图片 7212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172970"/>
            <wp:effectExtent l="0" t="0" r="10160" b="17780"/>
            <wp:docPr id="7213" name="图片 7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3" name="图片 7213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581910"/>
            <wp:effectExtent l="0" t="0" r="5080" b="8890"/>
            <wp:docPr id="7214" name="图片 7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4" name="图片 7214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0"/>
        </w:numPr>
        <w:rPr>
          <w:rFonts w:hint="eastAsia" w:ascii="华文细黑" w:hAnsi="华文细黑" w:eastAsia="华文细黑"/>
          <w:sz w:val="15"/>
        </w:rPr>
      </w:pPr>
      <w:bookmarkStart w:id="71" w:name="_Toc9376"/>
      <w:r>
        <w:rPr>
          <w:rFonts w:hint="eastAsia" w:ascii="华文细黑" w:hAnsi="华文细黑" w:eastAsia="华文细黑"/>
          <w:sz w:val="15"/>
        </w:rPr>
        <w:t>费用退款审核</w:t>
      </w:r>
      <w:bookmarkEnd w:id="71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审核管理-费用退款审核</w:t>
      </w:r>
    </w:p>
    <w:p>
      <w:r>
        <w:rPr>
          <w:rFonts w:hint="eastAsia"/>
        </w:rPr>
        <w:t>收费管理→审核管理→费用退款审核→筛选→设置查询条件，查询要审核的退款申请→在退款申请列表中勾选未审核的退款申请→点击审核通过/审核不通过</w:t>
      </w:r>
    </w:p>
    <w:p>
      <w:r>
        <w:drawing>
          <wp:inline distT="0" distB="0" distL="114300" distR="114300">
            <wp:extent cx="5258435" cy="2809875"/>
            <wp:effectExtent l="0" t="0" r="18415" b="9525"/>
            <wp:docPr id="72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5" name="图片 2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3"/>
        <w:numPr>
          <w:ilvl w:val="0"/>
          <w:numId w:val="9"/>
        </w:numPr>
        <w:rPr>
          <w:rFonts w:hint="eastAsia" w:ascii="华文细黑" w:hAnsi="华文细黑" w:eastAsia="华文细黑"/>
          <w:sz w:val="20"/>
        </w:rPr>
      </w:pPr>
      <w:bookmarkStart w:id="72" w:name="_Toc21532"/>
      <w:r>
        <w:rPr>
          <w:rFonts w:hint="eastAsia" w:ascii="华文细黑" w:hAnsi="华文细黑" w:eastAsia="华文细黑"/>
          <w:sz w:val="20"/>
        </w:rPr>
        <w:t>欠费分析</w:t>
      </w:r>
      <w:bookmarkEnd w:id="72"/>
    </w:p>
    <w:p>
      <w:r>
        <w:br w:type="page"/>
      </w:r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73" w:name="_Toc30914"/>
      <w:r>
        <w:rPr>
          <w:rFonts w:hint="eastAsia" w:ascii="华文细黑" w:hAnsi="华文细黑" w:eastAsia="华文细黑"/>
          <w:sz w:val="20"/>
        </w:rPr>
        <w:t>费用查询</w:t>
      </w:r>
      <w:bookmarkEnd w:id="73"/>
    </w:p>
    <w:p>
      <w:pPr>
        <w:pStyle w:val="4"/>
        <w:numPr>
          <w:ilvl w:val="0"/>
          <w:numId w:val="21"/>
        </w:numPr>
        <w:rPr>
          <w:rFonts w:hint="eastAsia" w:ascii="华文细黑" w:hAnsi="华文细黑" w:eastAsia="华文细黑"/>
          <w:sz w:val="15"/>
        </w:rPr>
      </w:pPr>
      <w:bookmarkStart w:id="74" w:name="_Toc27572"/>
      <w:r>
        <w:rPr>
          <w:rFonts w:hint="eastAsia" w:ascii="华文细黑" w:hAnsi="华文细黑" w:eastAsia="华文细黑"/>
          <w:sz w:val="15"/>
        </w:rPr>
        <w:t>应收费用查询</w:t>
      </w:r>
      <w:bookmarkEnd w:id="74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费用查询-应收费用查询</w:t>
      </w:r>
    </w:p>
    <w:p>
      <w:r>
        <w:rPr>
          <w:rFonts w:hint="eastAsia"/>
        </w:rPr>
        <w:t>收费管理-费用查询-应收费用查询-点击筛选-可以根据费用时间、费用项目选择-筛选</w:t>
      </w:r>
    </w:p>
    <w:p>
      <w:r>
        <w:drawing>
          <wp:inline distT="0" distB="0" distL="114300" distR="114300">
            <wp:extent cx="5264785" cy="1847850"/>
            <wp:effectExtent l="0" t="0" r="12065" b="0"/>
            <wp:docPr id="72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6" name="图片 1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077720"/>
            <wp:effectExtent l="0" t="0" r="5080" b="17780"/>
            <wp:docPr id="72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7" name="图片 2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7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1"/>
        </w:numPr>
        <w:rPr>
          <w:rFonts w:hint="eastAsia" w:ascii="华文细黑" w:hAnsi="华文细黑" w:eastAsia="华文细黑"/>
          <w:sz w:val="15"/>
        </w:rPr>
      </w:pPr>
      <w:bookmarkStart w:id="75" w:name="_Toc16796"/>
      <w:r>
        <w:rPr>
          <w:rFonts w:hint="eastAsia" w:ascii="华文细黑" w:hAnsi="华文细黑" w:eastAsia="华文细黑"/>
          <w:sz w:val="15"/>
        </w:rPr>
        <w:t>实收费用查询</w:t>
      </w:r>
      <w:bookmarkEnd w:id="75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费用查询-实收费用查询</w:t>
      </w:r>
    </w:p>
    <w:p>
      <w:r>
        <w:rPr>
          <w:rFonts w:hint="eastAsia"/>
        </w:rPr>
        <w:t>收费管理-费用查询-实收费用查询-选取收款期间-点击更多展开筛选条件-根据费用时间、费用项目选择-确定筛选</w:t>
      </w:r>
    </w:p>
    <w:p>
      <w:r>
        <w:drawing>
          <wp:inline distT="0" distB="0" distL="114300" distR="114300">
            <wp:extent cx="5264785" cy="2432050"/>
            <wp:effectExtent l="0" t="0" r="12065" b="6350"/>
            <wp:docPr id="7218" name="图片 7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8" name="图片 7218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484120"/>
            <wp:effectExtent l="0" t="0" r="5080" b="11430"/>
            <wp:docPr id="7219" name="图片 7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9" name="图片 7219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1"/>
        </w:numPr>
        <w:rPr>
          <w:rFonts w:hint="eastAsia" w:ascii="华文细黑" w:hAnsi="华文细黑" w:eastAsia="华文细黑"/>
          <w:sz w:val="15"/>
        </w:rPr>
      </w:pPr>
      <w:bookmarkStart w:id="76" w:name="_Toc32599"/>
      <w:r>
        <w:rPr>
          <w:rFonts w:hint="eastAsia" w:ascii="华文细黑" w:hAnsi="华文细黑" w:eastAsia="华文细黑"/>
          <w:sz w:val="15"/>
        </w:rPr>
        <w:t>客户欠费明细查询</w:t>
      </w:r>
      <w:bookmarkEnd w:id="76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费用查询-客户欠费明细查询</w:t>
      </w:r>
    </w:p>
    <w:p>
      <w:r>
        <w:rPr>
          <w:rFonts w:hint="eastAsia"/>
        </w:rPr>
        <w:t>收费管理-费用查询-客户欠费明细记录查询-</w:t>
      </w:r>
    </w:p>
    <w:p>
      <w:r>
        <w:rPr>
          <w:rFonts w:hint="eastAsia"/>
          <w:color w:val="FF0000"/>
          <w:highlight w:val="yellow"/>
        </w:rPr>
        <w:t>欠费明细</w:t>
      </w:r>
      <w:r>
        <w:rPr>
          <w:rFonts w:hint="eastAsia"/>
        </w:rPr>
        <w:t>：</w:t>
      </w:r>
      <w:r>
        <w:t>该查询用于查询欠费的明细情况</w:t>
      </w:r>
      <w:r>
        <w:rPr>
          <w:rFonts w:hint="eastAsia"/>
        </w:rPr>
        <w:t>（</w:t>
      </w:r>
      <w:r>
        <w:t>选择时间，点击筛选条件，可以根据不同条件查询（注意：如果预收不算入欠费，筛选条件里是否预收选择否</w:t>
      </w:r>
      <w:r>
        <w:rPr>
          <w:rFonts w:hint="eastAsia"/>
        </w:rPr>
        <w:t>）</w:t>
      </w:r>
    </w:p>
    <w:p>
      <w:r>
        <w:rPr>
          <w:rFonts w:hint="eastAsia"/>
        </w:rPr>
        <w:drawing>
          <wp:inline distT="0" distB="0" distL="114300" distR="114300">
            <wp:extent cx="5261610" cy="2230120"/>
            <wp:effectExtent l="0" t="0" r="15240" b="17780"/>
            <wp:docPr id="7220" name="图片 7220" descr="1589888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0" name="图片 7220" descr="1589888661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332990"/>
            <wp:effectExtent l="0" t="0" r="5715" b="10160"/>
            <wp:docPr id="72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1" name="图片 1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  <w:color w:val="FF0000"/>
          <w:highlight w:val="yellow"/>
        </w:rPr>
        <w:t>客户汇总</w:t>
      </w:r>
      <w:r>
        <w:rPr>
          <w:rFonts w:hint="eastAsia"/>
        </w:rPr>
        <w:t>：该查询用于查询每个业主的汇总欠费，每个业主一条记录。（如果要屏蔽预收，将“是否预收”选“否”）</w:t>
      </w:r>
    </w:p>
    <w:p>
      <w:r>
        <w:drawing>
          <wp:inline distT="0" distB="0" distL="114300" distR="114300">
            <wp:extent cx="5266690" cy="2074545"/>
            <wp:effectExtent l="0" t="0" r="10160" b="1905"/>
            <wp:docPr id="72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2" name="图片 2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1"/>
        </w:numPr>
        <w:rPr>
          <w:rFonts w:hint="eastAsia" w:ascii="华文细黑" w:hAnsi="华文细黑" w:eastAsia="华文细黑"/>
          <w:sz w:val="15"/>
        </w:rPr>
      </w:pPr>
      <w:bookmarkStart w:id="77" w:name="_Toc25791"/>
      <w:r>
        <w:rPr>
          <w:rFonts w:hint="eastAsia" w:ascii="华文细黑" w:hAnsi="华文细黑" w:eastAsia="华文细黑"/>
          <w:sz w:val="15"/>
        </w:rPr>
        <w:t>按客户、费项、年度查询欠费</w:t>
      </w:r>
      <w:bookmarkEnd w:id="77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费用查询-按客户、费项、年度欠费查询</w:t>
      </w:r>
    </w:p>
    <w:p>
      <w:r>
        <w:rPr>
          <w:rFonts w:hint="eastAsia"/>
        </w:rPr>
        <w:t>收费管理-费用查询-按客户、费项、年度欠费查询-</w:t>
      </w:r>
    </w:p>
    <w:p>
      <w:r>
        <w:t>该查询</w:t>
      </w:r>
      <w:r>
        <w:rPr>
          <w:rFonts w:hint="eastAsia"/>
        </w:rPr>
        <w:t>可按客户、年度导出</w:t>
      </w:r>
      <w:r>
        <w:t>欠费</w:t>
      </w:r>
      <w:r>
        <w:rPr>
          <w:rFonts w:hint="eastAsia"/>
        </w:rPr>
        <w:t>明细（</w:t>
      </w:r>
      <w:r>
        <w:t>选择时间，点击筛选条件，可以根据不同条件查询</w:t>
      </w:r>
      <w:r>
        <w:rPr>
          <w:rFonts w:hint="eastAsia"/>
        </w:rPr>
        <w:t>）</w:t>
      </w:r>
    </w:p>
    <w:p>
      <w:r>
        <w:drawing>
          <wp:inline distT="0" distB="0" distL="114300" distR="114300">
            <wp:extent cx="5264785" cy="2537460"/>
            <wp:effectExtent l="0" t="0" r="12065" b="15240"/>
            <wp:docPr id="7223" name="图片 7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" name="图片 7223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375535"/>
            <wp:effectExtent l="0" t="0" r="8890" b="5715"/>
            <wp:docPr id="7224" name="图片 7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4" name="图片 7224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1"/>
        </w:numPr>
        <w:rPr>
          <w:rFonts w:hint="eastAsia" w:ascii="华文细黑" w:hAnsi="华文细黑" w:eastAsia="华文细黑"/>
          <w:sz w:val="15"/>
        </w:rPr>
      </w:pPr>
      <w:bookmarkStart w:id="78" w:name="_Toc493"/>
      <w:r>
        <w:rPr>
          <w:rFonts w:hint="eastAsia" w:ascii="华文细黑" w:hAnsi="华文细黑" w:eastAsia="华文细黑"/>
          <w:sz w:val="15"/>
        </w:rPr>
        <w:t>已退款费用查询</w:t>
      </w:r>
      <w:bookmarkEnd w:id="78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费用查询-已退款费用查询</w:t>
      </w:r>
    </w:p>
    <w:p>
      <w:r>
        <w:rPr>
          <w:rFonts w:hint="eastAsia"/>
        </w:rPr>
        <w:t>收费管理-费用查询-已退款费用查询-</w:t>
      </w:r>
    </w:p>
    <w:p>
      <w:r>
        <w:t>该查询</w:t>
      </w:r>
      <w:r>
        <w:rPr>
          <w:rFonts w:hint="eastAsia"/>
        </w:rPr>
        <w:t>可查期间已退明细（</w:t>
      </w:r>
      <w:r>
        <w:t>选择</w:t>
      </w:r>
      <w:r>
        <w:rPr>
          <w:rFonts w:hint="eastAsia"/>
        </w:rPr>
        <w:t>退款期间</w:t>
      </w:r>
      <w:r>
        <w:t>，点击筛选，可根据</w:t>
      </w:r>
      <w:r>
        <w:rPr>
          <w:rFonts w:hint="eastAsia"/>
        </w:rPr>
        <w:t>费项</w:t>
      </w:r>
      <w:r>
        <w:t>查询</w:t>
      </w:r>
      <w:r>
        <w:rPr>
          <w:rFonts w:hint="eastAsia"/>
        </w:rPr>
        <w:t>）</w:t>
      </w:r>
    </w:p>
    <w:p>
      <w:r>
        <w:drawing>
          <wp:inline distT="0" distB="0" distL="114300" distR="114300">
            <wp:extent cx="5264785" cy="2174875"/>
            <wp:effectExtent l="0" t="0" r="12065" b="15875"/>
            <wp:docPr id="72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5" name="图片 1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453640"/>
            <wp:effectExtent l="0" t="0" r="10160" b="3810"/>
            <wp:docPr id="72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6" name="图片 2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1"/>
        </w:numPr>
        <w:rPr>
          <w:rFonts w:hint="eastAsia" w:ascii="华文细黑" w:hAnsi="华文细黑" w:eastAsia="华文细黑"/>
          <w:sz w:val="15"/>
        </w:rPr>
      </w:pPr>
      <w:bookmarkStart w:id="79" w:name="_Toc1696"/>
      <w:r>
        <w:rPr>
          <w:rFonts w:hint="eastAsia" w:ascii="华文细黑" w:hAnsi="华文细黑" w:eastAsia="华文细黑"/>
          <w:sz w:val="15"/>
        </w:rPr>
        <w:t>未退款费用查询</w:t>
      </w:r>
      <w:bookmarkEnd w:id="79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费用查询-未退款费用查询</w:t>
      </w:r>
    </w:p>
    <w:p>
      <w:r>
        <w:rPr>
          <w:rFonts w:hint="eastAsia"/>
        </w:rPr>
        <w:t>收费管理-费用查询-未退款费用查询-</w:t>
      </w:r>
    </w:p>
    <w:p>
      <w:r>
        <w:t>该查询</w:t>
      </w:r>
      <w:r>
        <w:rPr>
          <w:rFonts w:hint="eastAsia"/>
        </w:rPr>
        <w:t>可查期间未退明细（</w:t>
      </w:r>
      <w:r>
        <w:t>选择</w:t>
      </w:r>
      <w:r>
        <w:rPr>
          <w:rFonts w:hint="eastAsia"/>
        </w:rPr>
        <w:t>退款期间</w:t>
      </w:r>
      <w:r>
        <w:t>，点击筛选，可根据</w:t>
      </w:r>
      <w:r>
        <w:rPr>
          <w:rFonts w:hint="eastAsia"/>
        </w:rPr>
        <w:t>费项</w:t>
      </w:r>
      <w:r>
        <w:t>查询</w:t>
      </w:r>
      <w:r>
        <w:rPr>
          <w:rFonts w:hint="eastAsia"/>
        </w:rPr>
        <w:t>）</w:t>
      </w:r>
    </w:p>
    <w:p>
      <w:r>
        <w:drawing>
          <wp:inline distT="0" distB="0" distL="114300" distR="114300">
            <wp:extent cx="5258435" cy="2063750"/>
            <wp:effectExtent l="0" t="0" r="18415" b="12700"/>
            <wp:docPr id="7227" name="图片 7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7" name="图片 7227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443480"/>
            <wp:effectExtent l="0" t="0" r="5080" b="13970"/>
            <wp:docPr id="7228" name="图片 7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8" name="图片 7228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1"/>
        </w:numPr>
        <w:rPr>
          <w:rFonts w:hint="eastAsia" w:ascii="华文细黑" w:hAnsi="华文细黑" w:eastAsia="华文细黑"/>
          <w:sz w:val="15"/>
        </w:rPr>
      </w:pPr>
      <w:bookmarkStart w:id="80" w:name="_Toc22146"/>
      <w:r>
        <w:rPr>
          <w:rFonts w:hint="eastAsia" w:ascii="华文细黑" w:hAnsi="华文细黑" w:eastAsia="华文细黑"/>
          <w:sz w:val="15"/>
        </w:rPr>
        <w:t>本金减免冲抵查询</w:t>
      </w:r>
      <w:bookmarkEnd w:id="80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费用查询-本金减免冲抵查询</w:t>
      </w:r>
    </w:p>
    <w:p>
      <w:r>
        <w:rPr>
          <w:rFonts w:hint="eastAsia"/>
        </w:rPr>
        <w:t>收费管理-费用查询-本金减免冲抵查询-</w:t>
      </w:r>
      <w:r>
        <w:t>选择</w:t>
      </w:r>
      <w:r>
        <w:rPr>
          <w:rFonts w:hint="eastAsia"/>
        </w:rPr>
        <w:t>减免冲抵期间及费用期间-</w:t>
      </w:r>
      <w:r>
        <w:t>筛选</w:t>
      </w:r>
      <w:r>
        <w:rPr>
          <w:rFonts w:hint="eastAsia"/>
        </w:rPr>
        <w:t>费项-“是否撤销”选“否”-确定筛选【可导出已减免完毕明细】</w:t>
      </w:r>
    </w:p>
    <w:p>
      <w:r>
        <w:drawing>
          <wp:inline distT="0" distB="0" distL="114300" distR="114300">
            <wp:extent cx="5259070" cy="2291715"/>
            <wp:effectExtent l="0" t="0" r="17780" b="13335"/>
            <wp:docPr id="72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9" name="图片 1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364740"/>
            <wp:effectExtent l="0" t="0" r="8255" b="16510"/>
            <wp:docPr id="72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0" name="图片 2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1"/>
        </w:numPr>
        <w:rPr>
          <w:rFonts w:hint="eastAsia" w:ascii="华文细黑" w:hAnsi="华文细黑" w:eastAsia="华文细黑"/>
          <w:sz w:val="15"/>
        </w:rPr>
      </w:pPr>
      <w:bookmarkStart w:id="81" w:name="_Toc13535"/>
      <w:r>
        <w:rPr>
          <w:rFonts w:hint="eastAsia" w:ascii="华文细黑" w:hAnsi="华文细黑" w:eastAsia="华文细黑"/>
          <w:sz w:val="15"/>
        </w:rPr>
        <w:t>截点预交余额查询</w:t>
      </w:r>
      <w:bookmarkEnd w:id="81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费用查询-截点预交余额查询</w:t>
      </w:r>
    </w:p>
    <w:p>
      <w:r>
        <w:rPr>
          <w:rFonts w:hint="eastAsia"/>
        </w:rPr>
        <w:t>收费管理—费用查询—预交费用查询—截点预交余额查询【截至某个时间的余额信息的查询】—数据统计（截止的时间选择）—结果筛选（选择&lt;&gt;0,预存）—导出</w:t>
      </w:r>
    </w:p>
    <w:p>
      <w:r>
        <w:drawing>
          <wp:inline distT="0" distB="0" distL="114300" distR="114300">
            <wp:extent cx="5261610" cy="2124075"/>
            <wp:effectExtent l="0" t="0" r="15240" b="9525"/>
            <wp:docPr id="7231" name="图片 7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1" name="图片 7231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3515" cy="1535430"/>
            <wp:effectExtent l="0" t="0" r="13335" b="7620"/>
            <wp:docPr id="7232" name="图片 7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2" name="图片 7232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53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1610" cy="1859280"/>
            <wp:effectExtent l="0" t="0" r="15240" b="7620"/>
            <wp:docPr id="7233" name="图片 7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3" name="图片 7233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1"/>
        </w:numPr>
        <w:rPr>
          <w:rFonts w:hint="eastAsia" w:ascii="华文细黑" w:hAnsi="华文细黑" w:eastAsia="华文细黑"/>
          <w:sz w:val="15"/>
        </w:rPr>
      </w:pPr>
      <w:bookmarkStart w:id="82" w:name="_Toc14314"/>
      <w:r>
        <w:rPr>
          <w:rFonts w:hint="eastAsia" w:ascii="华文细黑" w:hAnsi="华文细黑" w:eastAsia="华文细黑"/>
          <w:sz w:val="15"/>
        </w:rPr>
        <w:t>预交冲抵费用查询</w:t>
      </w:r>
      <w:bookmarkEnd w:id="82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费用查询-预交冲抵费用查询</w:t>
      </w:r>
    </w:p>
    <w:p>
      <w:r>
        <w:rPr>
          <w:rFonts w:hint="eastAsia"/>
        </w:rPr>
        <w:t>收费管理—费用查询—预交冲抵费用查询—筛选—导出</w:t>
      </w:r>
    </w:p>
    <w:p>
      <w:r>
        <w:drawing>
          <wp:inline distT="0" distB="0" distL="114300" distR="114300">
            <wp:extent cx="5264785" cy="2385695"/>
            <wp:effectExtent l="0" t="0" r="12065" b="14605"/>
            <wp:docPr id="72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4" name="图片 1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947670"/>
            <wp:effectExtent l="0" t="0" r="8890" b="5080"/>
            <wp:docPr id="72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5" name="图片 2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1"/>
        </w:numPr>
        <w:rPr>
          <w:rFonts w:hint="eastAsia" w:ascii="华文细黑" w:hAnsi="华文细黑" w:eastAsia="华文细黑"/>
          <w:sz w:val="15"/>
        </w:rPr>
      </w:pPr>
      <w:bookmarkStart w:id="83" w:name="_Toc31697"/>
      <w:r>
        <w:rPr>
          <w:rFonts w:hint="eastAsia" w:ascii="华文细黑" w:hAnsi="华文细黑" w:eastAsia="华文细黑"/>
          <w:sz w:val="15"/>
        </w:rPr>
        <w:t>撤销预交冲抵查询</w:t>
      </w:r>
      <w:bookmarkEnd w:id="83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费用查询-撤销预交冲抵查询</w:t>
      </w:r>
    </w:p>
    <w:p>
      <w:r>
        <w:rPr>
          <w:rFonts w:hint="eastAsia"/>
        </w:rPr>
        <w:t>收费管理—费用查询—撤销预交冲抵查询—筛选—导出</w:t>
      </w:r>
    </w:p>
    <w:p>
      <w:r>
        <w:drawing>
          <wp:inline distT="0" distB="0" distL="114300" distR="114300">
            <wp:extent cx="5260340" cy="2169160"/>
            <wp:effectExtent l="0" t="0" r="16510" b="2540"/>
            <wp:docPr id="7236" name="图片 7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6" name="图片 7236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1610" cy="2162810"/>
            <wp:effectExtent l="0" t="0" r="15240" b="8890"/>
            <wp:docPr id="7237" name="图片 7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7" name="图片 7237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3"/>
        <w:numPr>
          <w:ilvl w:val="0"/>
          <w:numId w:val="9"/>
        </w:numPr>
        <w:rPr>
          <w:rFonts w:ascii="华文细黑" w:hAnsi="华文细黑" w:eastAsia="华文细黑"/>
          <w:sz w:val="20"/>
        </w:rPr>
      </w:pPr>
      <w:bookmarkStart w:id="84" w:name="_Toc4791"/>
      <w:r>
        <w:rPr>
          <w:rFonts w:hint="eastAsia" w:ascii="华文细黑" w:hAnsi="华文细黑" w:eastAsia="华文细黑"/>
          <w:sz w:val="20"/>
        </w:rPr>
        <w:t>费用报表</w:t>
      </w:r>
      <w:bookmarkEnd w:id="84"/>
    </w:p>
    <w:p>
      <w:pPr>
        <w:pStyle w:val="4"/>
        <w:numPr>
          <w:ilvl w:val="0"/>
          <w:numId w:val="22"/>
        </w:numPr>
        <w:rPr>
          <w:rFonts w:hint="eastAsia" w:ascii="华文细黑" w:hAnsi="华文细黑" w:eastAsia="华文细黑"/>
          <w:sz w:val="15"/>
        </w:rPr>
      </w:pPr>
      <w:bookmarkStart w:id="85" w:name="_Toc2339"/>
      <w:r>
        <w:rPr>
          <w:rFonts w:hint="eastAsia" w:ascii="华文细黑" w:hAnsi="华文细黑" w:eastAsia="华文细黑"/>
          <w:sz w:val="15"/>
        </w:rPr>
        <w:t>按票据明细统计</w:t>
      </w:r>
      <w:bookmarkEnd w:id="85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费用查询-按票据明细统计</w:t>
      </w:r>
    </w:p>
    <w:p>
      <w:r>
        <w:rPr>
          <w:rFonts w:hint="eastAsia"/>
        </w:rPr>
        <w:t>收费管理—费用报表—按票据明细统计—筛选—查询—按票据明细输出(一)导出【导出明细为筛选期间录入票据明细（现金流）】</w:t>
      </w:r>
    </w:p>
    <w:p>
      <w:r>
        <w:drawing>
          <wp:inline distT="0" distB="0" distL="114300" distR="114300">
            <wp:extent cx="5267325" cy="2420620"/>
            <wp:effectExtent l="0" t="0" r="9525" b="17780"/>
            <wp:docPr id="72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" name="图片 1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193925"/>
            <wp:effectExtent l="0" t="0" r="12065" b="15875"/>
            <wp:docPr id="72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" name="图片 2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9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2"/>
        </w:numPr>
        <w:rPr>
          <w:rFonts w:hint="eastAsia" w:ascii="华文细黑" w:hAnsi="华文细黑" w:eastAsia="华文细黑"/>
          <w:sz w:val="15"/>
        </w:rPr>
      </w:pPr>
      <w:bookmarkStart w:id="86" w:name="_Toc3001"/>
      <w:r>
        <w:rPr>
          <w:rFonts w:hint="eastAsia" w:ascii="华文细黑" w:hAnsi="华文细黑" w:eastAsia="华文细黑"/>
          <w:sz w:val="15"/>
        </w:rPr>
        <w:t>期间结算报表</w:t>
      </w:r>
      <w:bookmarkEnd w:id="86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费用查询-期间结算报表</w:t>
      </w:r>
    </w:p>
    <w:p>
      <w:r>
        <w:rPr>
          <w:rFonts w:hint="eastAsia"/>
        </w:rPr>
        <w:t>收费管理—费用报表—</w:t>
      </w:r>
      <w:r>
        <w:t>期间结算报表</w:t>
      </w:r>
      <w:r>
        <w:rPr>
          <w:rFonts w:hint="eastAsia"/>
        </w:rPr>
        <w:t>—筛选—</w:t>
      </w:r>
      <w:r>
        <w:t>根据实际情况选择收款时间</w:t>
      </w:r>
      <w:r>
        <w:rPr>
          <w:rFonts w:hint="eastAsia"/>
        </w:rPr>
        <w:t>查询—导出【导出为筛选期间按费项汇总统计明细（现金流）】</w:t>
      </w:r>
    </w:p>
    <w:p>
      <w:r>
        <w:drawing>
          <wp:inline distT="0" distB="0" distL="114300" distR="114300">
            <wp:extent cx="5270500" cy="2165350"/>
            <wp:effectExtent l="0" t="0" r="6350" b="6350"/>
            <wp:docPr id="7240" name="图片 7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0" name="图片 7240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045335"/>
            <wp:effectExtent l="0" t="0" r="8255" b="12065"/>
            <wp:docPr id="7241" name="图片 7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1" name="图片 7241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4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4"/>
        <w:numPr>
          <w:ilvl w:val="0"/>
          <w:numId w:val="22"/>
        </w:numPr>
        <w:rPr>
          <w:rFonts w:hint="eastAsia" w:ascii="华文细黑" w:hAnsi="华文细黑" w:eastAsia="华文细黑"/>
          <w:sz w:val="15"/>
        </w:rPr>
      </w:pPr>
      <w:bookmarkStart w:id="87" w:name="_Toc19668"/>
      <w:r>
        <w:rPr>
          <w:rFonts w:hint="eastAsia" w:ascii="华文细黑" w:hAnsi="华文细黑" w:eastAsia="华文细黑"/>
          <w:sz w:val="15"/>
        </w:rPr>
        <w:t>财务管理报表</w:t>
      </w:r>
      <w:bookmarkEnd w:id="87"/>
    </w:p>
    <w:p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费用查询-财务管理报表</w:t>
      </w:r>
    </w:p>
    <w:p>
      <w:r>
        <w:rPr>
          <w:rFonts w:hint="eastAsia"/>
        </w:rPr>
        <w:t>收费管理—费用报表—财务管理报表—筛选—筛选费用项目—统计起止时间—生成并查询【导出为</w:t>
      </w:r>
      <w:r>
        <w:t>当前选择条件</w:t>
      </w:r>
      <w:r>
        <w:rPr>
          <w:rFonts w:hint="eastAsia"/>
        </w:rPr>
        <w:t>各费项本年已收、本年减免、本期已收往年、本期减免往年、退款、净值等数据】</w:t>
      </w:r>
    </w:p>
    <w:p>
      <w:r>
        <w:drawing>
          <wp:inline distT="0" distB="0" distL="114300" distR="114300">
            <wp:extent cx="5268595" cy="2460625"/>
            <wp:effectExtent l="0" t="0" r="8255" b="15875"/>
            <wp:docPr id="72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" name="图片 1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638425"/>
            <wp:effectExtent l="0" t="0" r="12065" b="9525"/>
            <wp:docPr id="72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3" name="图片 2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0" name="文本框 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NJWO7QAAAABQEAAA8AAAAAAAAAAQAg&#10;AAAAIgAAAGRycy9kb3ducmV2LnhtbFBLAQIUABQAAAAIAIdO4kC/3xUXFgIAABUEAAAOAAAAAAAA&#10;AAEAIAAAAB8BAABkcnMvZTJvRG9jLnhtbFBLBQYAAAAABgAGAFkBAACn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024D5A"/>
    <w:multiLevelType w:val="singleLevel"/>
    <w:tmpl w:val="CC024D5A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170554B"/>
    <w:multiLevelType w:val="multilevel"/>
    <w:tmpl w:val="0170554B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4154119"/>
    <w:multiLevelType w:val="multilevel"/>
    <w:tmpl w:val="0415411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4E60D9B"/>
    <w:multiLevelType w:val="multilevel"/>
    <w:tmpl w:val="04E60D9B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54427F3"/>
    <w:multiLevelType w:val="multilevel"/>
    <w:tmpl w:val="054427F3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EE5214C"/>
    <w:multiLevelType w:val="multilevel"/>
    <w:tmpl w:val="0EE5214C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DAD2D86"/>
    <w:multiLevelType w:val="multilevel"/>
    <w:tmpl w:val="1DAD2D86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DC36EED"/>
    <w:multiLevelType w:val="multilevel"/>
    <w:tmpl w:val="1DC36EED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1B31985"/>
    <w:multiLevelType w:val="multilevel"/>
    <w:tmpl w:val="21B3198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23C16BE"/>
    <w:multiLevelType w:val="multilevel"/>
    <w:tmpl w:val="223C16B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BDD02B6"/>
    <w:multiLevelType w:val="multilevel"/>
    <w:tmpl w:val="2BDD02B6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D2D5E88"/>
    <w:multiLevelType w:val="multilevel"/>
    <w:tmpl w:val="2D2D5E8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FC6405B"/>
    <w:multiLevelType w:val="multilevel"/>
    <w:tmpl w:val="3FC6405B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A526AFB"/>
    <w:multiLevelType w:val="multilevel"/>
    <w:tmpl w:val="4A526AFB"/>
    <w:lvl w:ilvl="0" w:tentative="0">
      <w:start w:val="1"/>
      <w:numFmt w:val="chineseCountingThousand"/>
      <w:lvlText w:val="(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E8D39C2"/>
    <w:multiLevelType w:val="multilevel"/>
    <w:tmpl w:val="4E8D39C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95F4F09"/>
    <w:multiLevelType w:val="multilevel"/>
    <w:tmpl w:val="595F4F0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ADF61E1"/>
    <w:multiLevelType w:val="multilevel"/>
    <w:tmpl w:val="5ADF61E1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BCD1312"/>
    <w:multiLevelType w:val="multilevel"/>
    <w:tmpl w:val="5BCD1312"/>
    <w:lvl w:ilvl="0" w:tentative="0">
      <w:start w:val="1"/>
      <w:numFmt w:val="chineseCountingThousand"/>
      <w:lvlText w:val="(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EED7575"/>
    <w:multiLevelType w:val="multilevel"/>
    <w:tmpl w:val="5EED7575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623B3E2D"/>
    <w:multiLevelType w:val="multilevel"/>
    <w:tmpl w:val="623B3E2D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6E65DF4"/>
    <w:multiLevelType w:val="multilevel"/>
    <w:tmpl w:val="66E65DF4"/>
    <w:lvl w:ilvl="0" w:tentative="0">
      <w:start w:val="1"/>
      <w:numFmt w:val="chineseCountingThousand"/>
      <w:lvlText w:val="(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D3D0211"/>
    <w:multiLevelType w:val="multilevel"/>
    <w:tmpl w:val="6D3D0211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8"/>
  </w:num>
  <w:num w:numId="2">
    <w:abstractNumId w:val="13"/>
  </w:num>
  <w:num w:numId="3">
    <w:abstractNumId w:val="5"/>
  </w:num>
  <w:num w:numId="4">
    <w:abstractNumId w:val="1"/>
  </w:num>
  <w:num w:numId="5">
    <w:abstractNumId w:val="12"/>
  </w:num>
  <w:num w:numId="6">
    <w:abstractNumId w:val="20"/>
  </w:num>
  <w:num w:numId="7">
    <w:abstractNumId w:val="3"/>
  </w:num>
  <w:num w:numId="8">
    <w:abstractNumId w:val="6"/>
  </w:num>
  <w:num w:numId="9">
    <w:abstractNumId w:val="17"/>
  </w:num>
  <w:num w:numId="10">
    <w:abstractNumId w:val="21"/>
  </w:num>
  <w:num w:numId="11">
    <w:abstractNumId w:val="2"/>
  </w:num>
  <w:num w:numId="12">
    <w:abstractNumId w:val="19"/>
  </w:num>
  <w:num w:numId="13">
    <w:abstractNumId w:val="14"/>
  </w:num>
  <w:num w:numId="14">
    <w:abstractNumId w:val="15"/>
  </w:num>
  <w:num w:numId="15">
    <w:abstractNumId w:val="9"/>
  </w:num>
  <w:num w:numId="16">
    <w:abstractNumId w:val="10"/>
  </w:num>
  <w:num w:numId="17">
    <w:abstractNumId w:val="0"/>
  </w:num>
  <w:num w:numId="18">
    <w:abstractNumId w:val="4"/>
  </w:num>
  <w:num w:numId="19">
    <w:abstractNumId w:val="8"/>
  </w:num>
  <w:num w:numId="20">
    <w:abstractNumId w:val="7"/>
  </w:num>
  <w:num w:numId="21">
    <w:abstractNumId w:val="16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956"/>
    <w:rsid w:val="00095937"/>
    <w:rsid w:val="00112219"/>
    <w:rsid w:val="00145CF2"/>
    <w:rsid w:val="00186D90"/>
    <w:rsid w:val="00192F7D"/>
    <w:rsid w:val="001A648A"/>
    <w:rsid w:val="00252ECE"/>
    <w:rsid w:val="00347924"/>
    <w:rsid w:val="00471BB8"/>
    <w:rsid w:val="0051112A"/>
    <w:rsid w:val="00674E2B"/>
    <w:rsid w:val="006F3A1A"/>
    <w:rsid w:val="00764BEC"/>
    <w:rsid w:val="008D7956"/>
    <w:rsid w:val="009B0E3F"/>
    <w:rsid w:val="00AF61E9"/>
    <w:rsid w:val="00BF7DBE"/>
    <w:rsid w:val="00C656DB"/>
    <w:rsid w:val="00D602B5"/>
    <w:rsid w:val="00D7392A"/>
    <w:rsid w:val="00DC2BCF"/>
    <w:rsid w:val="00DD76B0"/>
    <w:rsid w:val="00EE54DD"/>
    <w:rsid w:val="08724340"/>
    <w:rsid w:val="0F0D6426"/>
    <w:rsid w:val="2AC11170"/>
    <w:rsid w:val="36846F89"/>
    <w:rsid w:val="3A553B96"/>
    <w:rsid w:val="650E4024"/>
    <w:rsid w:val="6C144C11"/>
    <w:rsid w:val="75E6272F"/>
    <w:rsid w:val="7D29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semiHidden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  <w:szCs w:val="22"/>
    </w:rPr>
  </w:style>
  <w:style w:type="paragraph" w:styleId="6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semiHidden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  <w:szCs w:val="22"/>
    </w:rPr>
  </w:style>
  <w:style w:type="paragraph" w:styleId="10">
    <w:name w:val="toc 2"/>
    <w:basedOn w:val="1"/>
    <w:next w:val="1"/>
    <w:semiHidden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  <w:szCs w:val="22"/>
    </w:rPr>
  </w:style>
  <w:style w:type="paragraph" w:styleId="11">
    <w:name w:val="Normal (Web)"/>
    <w:basedOn w:val="1"/>
    <w:qFormat/>
    <w:uiPriority w:val="0"/>
    <w:rPr>
      <w:sz w:val="24"/>
    </w:rPr>
  </w:style>
  <w:style w:type="character" w:customStyle="1" w:styleId="14">
    <w:name w:val="批注框文本 Char"/>
    <w:basedOn w:val="13"/>
    <w:link w:val="6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标题 1 Char"/>
    <w:basedOn w:val="13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7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18">
    <w:name w:val="标题 2 Char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标题 3 Char"/>
    <w:basedOn w:val="13"/>
    <w:link w:val="4"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4.png"/><Relationship Id="rId98" Type="http://schemas.openxmlformats.org/officeDocument/2006/relationships/image" Target="media/image93.png"/><Relationship Id="rId97" Type="http://schemas.openxmlformats.org/officeDocument/2006/relationships/image" Target="media/image92.png"/><Relationship Id="rId96" Type="http://schemas.openxmlformats.org/officeDocument/2006/relationships/image" Target="media/image91.png"/><Relationship Id="rId95" Type="http://schemas.openxmlformats.org/officeDocument/2006/relationships/image" Target="media/image90.png"/><Relationship Id="rId94" Type="http://schemas.openxmlformats.org/officeDocument/2006/relationships/image" Target="media/image89.png"/><Relationship Id="rId93" Type="http://schemas.openxmlformats.org/officeDocument/2006/relationships/image" Target="media/image88.png"/><Relationship Id="rId92" Type="http://schemas.openxmlformats.org/officeDocument/2006/relationships/image" Target="media/image87.png"/><Relationship Id="rId91" Type="http://schemas.openxmlformats.org/officeDocument/2006/relationships/image" Target="media/image86.png"/><Relationship Id="rId90" Type="http://schemas.openxmlformats.org/officeDocument/2006/relationships/image" Target="media/image85.png"/><Relationship Id="rId9" Type="http://schemas.openxmlformats.org/officeDocument/2006/relationships/image" Target="media/image4.png"/><Relationship Id="rId89" Type="http://schemas.openxmlformats.org/officeDocument/2006/relationships/image" Target="media/image84.png"/><Relationship Id="rId88" Type="http://schemas.openxmlformats.org/officeDocument/2006/relationships/image" Target="media/image83.png"/><Relationship Id="rId87" Type="http://schemas.openxmlformats.org/officeDocument/2006/relationships/image" Target="media/image82.png"/><Relationship Id="rId86" Type="http://schemas.openxmlformats.org/officeDocument/2006/relationships/image" Target="media/image81.png"/><Relationship Id="rId85" Type="http://schemas.openxmlformats.org/officeDocument/2006/relationships/image" Target="media/image80.png"/><Relationship Id="rId84" Type="http://schemas.openxmlformats.org/officeDocument/2006/relationships/image" Target="media/image79.png"/><Relationship Id="rId83" Type="http://schemas.openxmlformats.org/officeDocument/2006/relationships/image" Target="media/image78.png"/><Relationship Id="rId82" Type="http://schemas.openxmlformats.org/officeDocument/2006/relationships/image" Target="media/image77.png"/><Relationship Id="rId81" Type="http://schemas.openxmlformats.org/officeDocument/2006/relationships/image" Target="media/image76.png"/><Relationship Id="rId80" Type="http://schemas.openxmlformats.org/officeDocument/2006/relationships/image" Target="media/image75.png"/><Relationship Id="rId8" Type="http://schemas.openxmlformats.org/officeDocument/2006/relationships/image" Target="media/image3.png"/><Relationship Id="rId79" Type="http://schemas.openxmlformats.org/officeDocument/2006/relationships/image" Target="media/image74.png"/><Relationship Id="rId78" Type="http://schemas.openxmlformats.org/officeDocument/2006/relationships/image" Target="media/image73.png"/><Relationship Id="rId77" Type="http://schemas.openxmlformats.org/officeDocument/2006/relationships/image" Target="media/image72.png"/><Relationship Id="rId76" Type="http://schemas.openxmlformats.org/officeDocument/2006/relationships/image" Target="media/image71.png"/><Relationship Id="rId75" Type="http://schemas.openxmlformats.org/officeDocument/2006/relationships/image" Target="media/image70.png"/><Relationship Id="rId74" Type="http://schemas.openxmlformats.org/officeDocument/2006/relationships/image" Target="media/image69.pn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3" Type="http://schemas.openxmlformats.org/officeDocument/2006/relationships/fontTable" Target="fontTable.xml"/><Relationship Id="rId242" Type="http://schemas.openxmlformats.org/officeDocument/2006/relationships/customXml" Target="../customXml/item2.xml"/><Relationship Id="rId241" Type="http://schemas.openxmlformats.org/officeDocument/2006/relationships/numbering" Target="numbering.xml"/><Relationship Id="rId240" Type="http://schemas.openxmlformats.org/officeDocument/2006/relationships/customXml" Target="../customXml/item1.xml"/><Relationship Id="rId24" Type="http://schemas.openxmlformats.org/officeDocument/2006/relationships/image" Target="media/image19.png"/><Relationship Id="rId239" Type="http://schemas.openxmlformats.org/officeDocument/2006/relationships/image" Target="media/image234.png"/><Relationship Id="rId238" Type="http://schemas.openxmlformats.org/officeDocument/2006/relationships/image" Target="media/image233.png"/><Relationship Id="rId237" Type="http://schemas.openxmlformats.org/officeDocument/2006/relationships/image" Target="media/image232.png"/><Relationship Id="rId236" Type="http://schemas.openxmlformats.org/officeDocument/2006/relationships/image" Target="media/image231.png"/><Relationship Id="rId235" Type="http://schemas.openxmlformats.org/officeDocument/2006/relationships/image" Target="media/image230.png"/><Relationship Id="rId234" Type="http://schemas.openxmlformats.org/officeDocument/2006/relationships/image" Target="media/image229.png"/><Relationship Id="rId233" Type="http://schemas.openxmlformats.org/officeDocument/2006/relationships/image" Target="media/image228.png"/><Relationship Id="rId232" Type="http://schemas.openxmlformats.org/officeDocument/2006/relationships/image" Target="media/image227.png"/><Relationship Id="rId231" Type="http://schemas.openxmlformats.org/officeDocument/2006/relationships/image" Target="media/image226.png"/><Relationship Id="rId230" Type="http://schemas.openxmlformats.org/officeDocument/2006/relationships/image" Target="media/image225.png"/><Relationship Id="rId23" Type="http://schemas.openxmlformats.org/officeDocument/2006/relationships/image" Target="media/image18.png"/><Relationship Id="rId229" Type="http://schemas.openxmlformats.org/officeDocument/2006/relationships/image" Target="media/image224.png"/><Relationship Id="rId228" Type="http://schemas.openxmlformats.org/officeDocument/2006/relationships/image" Target="media/image223.png"/><Relationship Id="rId227" Type="http://schemas.openxmlformats.org/officeDocument/2006/relationships/image" Target="media/image222.png"/><Relationship Id="rId226" Type="http://schemas.openxmlformats.org/officeDocument/2006/relationships/image" Target="media/image221.png"/><Relationship Id="rId225" Type="http://schemas.openxmlformats.org/officeDocument/2006/relationships/image" Target="media/image220.png"/><Relationship Id="rId224" Type="http://schemas.openxmlformats.org/officeDocument/2006/relationships/image" Target="media/image219.png"/><Relationship Id="rId223" Type="http://schemas.openxmlformats.org/officeDocument/2006/relationships/image" Target="media/image218.png"/><Relationship Id="rId222" Type="http://schemas.openxmlformats.org/officeDocument/2006/relationships/image" Target="media/image217.png"/><Relationship Id="rId221" Type="http://schemas.openxmlformats.org/officeDocument/2006/relationships/image" Target="media/image216.png"/><Relationship Id="rId220" Type="http://schemas.openxmlformats.org/officeDocument/2006/relationships/image" Target="media/image215.png"/><Relationship Id="rId22" Type="http://schemas.openxmlformats.org/officeDocument/2006/relationships/image" Target="media/image17.png"/><Relationship Id="rId219" Type="http://schemas.openxmlformats.org/officeDocument/2006/relationships/image" Target="media/image214.png"/><Relationship Id="rId218" Type="http://schemas.openxmlformats.org/officeDocument/2006/relationships/image" Target="media/image213.png"/><Relationship Id="rId217" Type="http://schemas.openxmlformats.org/officeDocument/2006/relationships/image" Target="media/image212.png"/><Relationship Id="rId216" Type="http://schemas.openxmlformats.org/officeDocument/2006/relationships/image" Target="media/image211.png"/><Relationship Id="rId215" Type="http://schemas.openxmlformats.org/officeDocument/2006/relationships/image" Target="media/image210.png"/><Relationship Id="rId214" Type="http://schemas.openxmlformats.org/officeDocument/2006/relationships/image" Target="media/image209.png"/><Relationship Id="rId213" Type="http://schemas.openxmlformats.org/officeDocument/2006/relationships/image" Target="media/image208.png"/><Relationship Id="rId212" Type="http://schemas.openxmlformats.org/officeDocument/2006/relationships/image" Target="media/image207.png"/><Relationship Id="rId211" Type="http://schemas.openxmlformats.org/officeDocument/2006/relationships/image" Target="media/image206.png"/><Relationship Id="rId210" Type="http://schemas.openxmlformats.org/officeDocument/2006/relationships/image" Target="media/image205.png"/><Relationship Id="rId21" Type="http://schemas.openxmlformats.org/officeDocument/2006/relationships/image" Target="media/image16.png"/><Relationship Id="rId209" Type="http://schemas.openxmlformats.org/officeDocument/2006/relationships/image" Target="media/image204.png"/><Relationship Id="rId208" Type="http://schemas.openxmlformats.org/officeDocument/2006/relationships/image" Target="media/image203.png"/><Relationship Id="rId207" Type="http://schemas.openxmlformats.org/officeDocument/2006/relationships/image" Target="media/image202.png"/><Relationship Id="rId206" Type="http://schemas.openxmlformats.org/officeDocument/2006/relationships/image" Target="media/image201.png"/><Relationship Id="rId205" Type="http://schemas.openxmlformats.org/officeDocument/2006/relationships/image" Target="media/image200.png"/><Relationship Id="rId204" Type="http://schemas.openxmlformats.org/officeDocument/2006/relationships/image" Target="media/image199.png"/><Relationship Id="rId203" Type="http://schemas.openxmlformats.org/officeDocument/2006/relationships/image" Target="media/image198.png"/><Relationship Id="rId202" Type="http://schemas.openxmlformats.org/officeDocument/2006/relationships/image" Target="media/image197.png"/><Relationship Id="rId201" Type="http://schemas.openxmlformats.org/officeDocument/2006/relationships/image" Target="media/image196.png"/><Relationship Id="rId200" Type="http://schemas.openxmlformats.org/officeDocument/2006/relationships/image" Target="media/image195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9" Type="http://schemas.openxmlformats.org/officeDocument/2006/relationships/image" Target="media/image194.png"/><Relationship Id="rId198" Type="http://schemas.openxmlformats.org/officeDocument/2006/relationships/image" Target="media/image193.png"/><Relationship Id="rId197" Type="http://schemas.openxmlformats.org/officeDocument/2006/relationships/image" Target="media/image192.png"/><Relationship Id="rId196" Type="http://schemas.openxmlformats.org/officeDocument/2006/relationships/image" Target="media/image191.png"/><Relationship Id="rId195" Type="http://schemas.openxmlformats.org/officeDocument/2006/relationships/image" Target="media/image190.png"/><Relationship Id="rId194" Type="http://schemas.openxmlformats.org/officeDocument/2006/relationships/image" Target="media/image189.png"/><Relationship Id="rId193" Type="http://schemas.openxmlformats.org/officeDocument/2006/relationships/image" Target="media/image188.png"/><Relationship Id="rId192" Type="http://schemas.openxmlformats.org/officeDocument/2006/relationships/image" Target="media/image187.png"/><Relationship Id="rId191" Type="http://schemas.openxmlformats.org/officeDocument/2006/relationships/image" Target="media/image186.png"/><Relationship Id="rId190" Type="http://schemas.openxmlformats.org/officeDocument/2006/relationships/image" Target="media/image185.png"/><Relationship Id="rId19" Type="http://schemas.openxmlformats.org/officeDocument/2006/relationships/image" Target="media/image14.png"/><Relationship Id="rId189" Type="http://schemas.openxmlformats.org/officeDocument/2006/relationships/image" Target="media/image184.png"/><Relationship Id="rId188" Type="http://schemas.openxmlformats.org/officeDocument/2006/relationships/image" Target="media/image183.jpeg"/><Relationship Id="rId187" Type="http://schemas.openxmlformats.org/officeDocument/2006/relationships/image" Target="media/image182.png"/><Relationship Id="rId186" Type="http://schemas.openxmlformats.org/officeDocument/2006/relationships/image" Target="media/image181.png"/><Relationship Id="rId185" Type="http://schemas.openxmlformats.org/officeDocument/2006/relationships/image" Target="media/image180.png"/><Relationship Id="rId184" Type="http://schemas.openxmlformats.org/officeDocument/2006/relationships/image" Target="media/image179.png"/><Relationship Id="rId183" Type="http://schemas.openxmlformats.org/officeDocument/2006/relationships/image" Target="media/image178.png"/><Relationship Id="rId182" Type="http://schemas.openxmlformats.org/officeDocument/2006/relationships/image" Target="media/image177.png"/><Relationship Id="rId181" Type="http://schemas.openxmlformats.org/officeDocument/2006/relationships/image" Target="media/image176.png"/><Relationship Id="rId180" Type="http://schemas.openxmlformats.org/officeDocument/2006/relationships/image" Target="media/image175.png"/><Relationship Id="rId18" Type="http://schemas.openxmlformats.org/officeDocument/2006/relationships/image" Target="media/image13.png"/><Relationship Id="rId179" Type="http://schemas.openxmlformats.org/officeDocument/2006/relationships/image" Target="media/image174.png"/><Relationship Id="rId178" Type="http://schemas.openxmlformats.org/officeDocument/2006/relationships/image" Target="media/image173.jpeg"/><Relationship Id="rId177" Type="http://schemas.openxmlformats.org/officeDocument/2006/relationships/image" Target="media/image172.png"/><Relationship Id="rId176" Type="http://schemas.openxmlformats.org/officeDocument/2006/relationships/image" Target="media/image171.png"/><Relationship Id="rId175" Type="http://schemas.openxmlformats.org/officeDocument/2006/relationships/image" Target="media/image170.png"/><Relationship Id="rId174" Type="http://schemas.openxmlformats.org/officeDocument/2006/relationships/image" Target="media/image169.png"/><Relationship Id="rId173" Type="http://schemas.openxmlformats.org/officeDocument/2006/relationships/image" Target="media/image168.png"/><Relationship Id="rId172" Type="http://schemas.openxmlformats.org/officeDocument/2006/relationships/image" Target="media/image167.png"/><Relationship Id="rId171" Type="http://schemas.openxmlformats.org/officeDocument/2006/relationships/image" Target="media/image166.png"/><Relationship Id="rId170" Type="http://schemas.openxmlformats.org/officeDocument/2006/relationships/image" Target="media/image165.png"/><Relationship Id="rId17" Type="http://schemas.openxmlformats.org/officeDocument/2006/relationships/image" Target="media/image12.png"/><Relationship Id="rId169" Type="http://schemas.openxmlformats.org/officeDocument/2006/relationships/image" Target="media/image164.png"/><Relationship Id="rId168" Type="http://schemas.openxmlformats.org/officeDocument/2006/relationships/image" Target="media/image163.png"/><Relationship Id="rId167" Type="http://schemas.openxmlformats.org/officeDocument/2006/relationships/image" Target="media/image162.png"/><Relationship Id="rId166" Type="http://schemas.openxmlformats.org/officeDocument/2006/relationships/image" Target="media/image161.png"/><Relationship Id="rId165" Type="http://schemas.openxmlformats.org/officeDocument/2006/relationships/image" Target="media/image160.png"/><Relationship Id="rId164" Type="http://schemas.openxmlformats.org/officeDocument/2006/relationships/image" Target="media/image159.png"/><Relationship Id="rId163" Type="http://schemas.openxmlformats.org/officeDocument/2006/relationships/image" Target="media/image158.png"/><Relationship Id="rId162" Type="http://schemas.openxmlformats.org/officeDocument/2006/relationships/image" Target="media/image157.png"/><Relationship Id="rId161" Type="http://schemas.openxmlformats.org/officeDocument/2006/relationships/image" Target="media/image156.png"/><Relationship Id="rId160" Type="http://schemas.openxmlformats.org/officeDocument/2006/relationships/image" Target="media/image155.png"/><Relationship Id="rId16" Type="http://schemas.openxmlformats.org/officeDocument/2006/relationships/image" Target="media/image11.png"/><Relationship Id="rId159" Type="http://schemas.openxmlformats.org/officeDocument/2006/relationships/image" Target="media/image154.png"/><Relationship Id="rId158" Type="http://schemas.openxmlformats.org/officeDocument/2006/relationships/image" Target="media/image153.png"/><Relationship Id="rId157" Type="http://schemas.openxmlformats.org/officeDocument/2006/relationships/image" Target="media/image152.png"/><Relationship Id="rId156" Type="http://schemas.openxmlformats.org/officeDocument/2006/relationships/image" Target="media/image151.png"/><Relationship Id="rId155" Type="http://schemas.openxmlformats.org/officeDocument/2006/relationships/image" Target="media/image150.png"/><Relationship Id="rId154" Type="http://schemas.openxmlformats.org/officeDocument/2006/relationships/image" Target="media/image149.png"/><Relationship Id="rId153" Type="http://schemas.openxmlformats.org/officeDocument/2006/relationships/image" Target="media/image148.png"/><Relationship Id="rId152" Type="http://schemas.openxmlformats.org/officeDocument/2006/relationships/image" Target="media/image147.png"/><Relationship Id="rId151" Type="http://schemas.openxmlformats.org/officeDocument/2006/relationships/image" Target="media/image146.png"/><Relationship Id="rId150" Type="http://schemas.openxmlformats.org/officeDocument/2006/relationships/image" Target="media/image145.png"/><Relationship Id="rId15" Type="http://schemas.openxmlformats.org/officeDocument/2006/relationships/image" Target="media/image10.png"/><Relationship Id="rId149" Type="http://schemas.openxmlformats.org/officeDocument/2006/relationships/image" Target="media/image144.png"/><Relationship Id="rId148" Type="http://schemas.openxmlformats.org/officeDocument/2006/relationships/image" Target="media/image143.png"/><Relationship Id="rId147" Type="http://schemas.openxmlformats.org/officeDocument/2006/relationships/image" Target="media/image142.png"/><Relationship Id="rId146" Type="http://schemas.openxmlformats.org/officeDocument/2006/relationships/image" Target="media/image141.png"/><Relationship Id="rId145" Type="http://schemas.openxmlformats.org/officeDocument/2006/relationships/image" Target="media/image140.png"/><Relationship Id="rId144" Type="http://schemas.openxmlformats.org/officeDocument/2006/relationships/image" Target="media/image139.png"/><Relationship Id="rId143" Type="http://schemas.openxmlformats.org/officeDocument/2006/relationships/image" Target="media/image138.png"/><Relationship Id="rId142" Type="http://schemas.openxmlformats.org/officeDocument/2006/relationships/image" Target="media/image137.png"/><Relationship Id="rId141" Type="http://schemas.openxmlformats.org/officeDocument/2006/relationships/image" Target="media/image136.png"/><Relationship Id="rId140" Type="http://schemas.openxmlformats.org/officeDocument/2006/relationships/image" Target="media/image135.png"/><Relationship Id="rId14" Type="http://schemas.openxmlformats.org/officeDocument/2006/relationships/image" Target="media/image9.png"/><Relationship Id="rId139" Type="http://schemas.openxmlformats.org/officeDocument/2006/relationships/image" Target="media/image134.png"/><Relationship Id="rId138" Type="http://schemas.openxmlformats.org/officeDocument/2006/relationships/image" Target="media/image133.png"/><Relationship Id="rId137" Type="http://schemas.openxmlformats.org/officeDocument/2006/relationships/image" Target="media/image132.png"/><Relationship Id="rId136" Type="http://schemas.openxmlformats.org/officeDocument/2006/relationships/image" Target="media/image131.png"/><Relationship Id="rId135" Type="http://schemas.openxmlformats.org/officeDocument/2006/relationships/image" Target="media/image130.png"/><Relationship Id="rId134" Type="http://schemas.openxmlformats.org/officeDocument/2006/relationships/image" Target="media/image129.png"/><Relationship Id="rId133" Type="http://schemas.openxmlformats.org/officeDocument/2006/relationships/image" Target="media/image128.png"/><Relationship Id="rId132" Type="http://schemas.openxmlformats.org/officeDocument/2006/relationships/image" Target="media/image127.png"/><Relationship Id="rId131" Type="http://schemas.openxmlformats.org/officeDocument/2006/relationships/image" Target="media/image126.png"/><Relationship Id="rId130" Type="http://schemas.openxmlformats.org/officeDocument/2006/relationships/image" Target="media/image125.png"/><Relationship Id="rId13" Type="http://schemas.openxmlformats.org/officeDocument/2006/relationships/image" Target="media/image8.png"/><Relationship Id="rId129" Type="http://schemas.openxmlformats.org/officeDocument/2006/relationships/image" Target="media/image124.png"/><Relationship Id="rId128" Type="http://schemas.openxmlformats.org/officeDocument/2006/relationships/image" Target="media/image123.png"/><Relationship Id="rId127" Type="http://schemas.openxmlformats.org/officeDocument/2006/relationships/image" Target="media/image122.png"/><Relationship Id="rId126" Type="http://schemas.openxmlformats.org/officeDocument/2006/relationships/image" Target="media/image121.png"/><Relationship Id="rId125" Type="http://schemas.openxmlformats.org/officeDocument/2006/relationships/image" Target="media/image120.png"/><Relationship Id="rId124" Type="http://schemas.openxmlformats.org/officeDocument/2006/relationships/image" Target="media/image119.png"/><Relationship Id="rId123" Type="http://schemas.openxmlformats.org/officeDocument/2006/relationships/image" Target="media/image118.png"/><Relationship Id="rId122" Type="http://schemas.openxmlformats.org/officeDocument/2006/relationships/image" Target="media/image117.png"/><Relationship Id="rId121" Type="http://schemas.openxmlformats.org/officeDocument/2006/relationships/image" Target="media/image116.png"/><Relationship Id="rId120" Type="http://schemas.openxmlformats.org/officeDocument/2006/relationships/image" Target="media/image115.png"/><Relationship Id="rId12" Type="http://schemas.openxmlformats.org/officeDocument/2006/relationships/image" Target="media/image7.png"/><Relationship Id="rId119" Type="http://schemas.openxmlformats.org/officeDocument/2006/relationships/image" Target="media/image114.png"/><Relationship Id="rId118" Type="http://schemas.openxmlformats.org/officeDocument/2006/relationships/image" Target="media/image113.png"/><Relationship Id="rId117" Type="http://schemas.openxmlformats.org/officeDocument/2006/relationships/image" Target="media/image112.png"/><Relationship Id="rId116" Type="http://schemas.openxmlformats.org/officeDocument/2006/relationships/image" Target="media/image111.png"/><Relationship Id="rId115" Type="http://schemas.openxmlformats.org/officeDocument/2006/relationships/image" Target="media/image110.png"/><Relationship Id="rId114" Type="http://schemas.openxmlformats.org/officeDocument/2006/relationships/image" Target="media/image109.png"/><Relationship Id="rId113" Type="http://schemas.openxmlformats.org/officeDocument/2006/relationships/image" Target="media/image108.png"/><Relationship Id="rId112" Type="http://schemas.openxmlformats.org/officeDocument/2006/relationships/image" Target="media/image107.png"/><Relationship Id="rId111" Type="http://schemas.openxmlformats.org/officeDocument/2006/relationships/image" Target="media/image106.png"/><Relationship Id="rId110" Type="http://schemas.openxmlformats.org/officeDocument/2006/relationships/image" Target="media/image105.png"/><Relationship Id="rId11" Type="http://schemas.openxmlformats.org/officeDocument/2006/relationships/image" Target="media/image6.png"/><Relationship Id="rId109" Type="http://schemas.openxmlformats.org/officeDocument/2006/relationships/image" Target="media/image104.png"/><Relationship Id="rId108" Type="http://schemas.openxmlformats.org/officeDocument/2006/relationships/image" Target="media/image103.png"/><Relationship Id="rId107" Type="http://schemas.openxmlformats.org/officeDocument/2006/relationships/image" Target="media/image102.png"/><Relationship Id="rId106" Type="http://schemas.openxmlformats.org/officeDocument/2006/relationships/image" Target="media/image101.png"/><Relationship Id="rId105" Type="http://schemas.openxmlformats.org/officeDocument/2006/relationships/image" Target="media/image100.png"/><Relationship Id="rId104" Type="http://schemas.openxmlformats.org/officeDocument/2006/relationships/image" Target="media/image99.png"/><Relationship Id="rId103" Type="http://schemas.openxmlformats.org/officeDocument/2006/relationships/image" Target="media/image98.png"/><Relationship Id="rId102" Type="http://schemas.openxmlformats.org/officeDocument/2006/relationships/image" Target="media/image97.png"/><Relationship Id="rId101" Type="http://schemas.openxmlformats.org/officeDocument/2006/relationships/image" Target="media/image96.png"/><Relationship Id="rId100" Type="http://schemas.openxmlformats.org/officeDocument/2006/relationships/image" Target="media/image95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7DF202-30BA-4566-9FB5-AD9DB4D20E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110</Pages>
  <Words>1152</Words>
  <Characters>6568</Characters>
  <Lines>54</Lines>
  <Paragraphs>15</Paragraphs>
  <TotalTime>1</TotalTime>
  <ScaleCrop>false</ScaleCrop>
  <LinksUpToDate>false</LinksUpToDate>
  <CharactersWithSpaces>7705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2020-05-27T09:26:00Z</dcterms:created>
  <dc:creator>Admin</dc:creator>
  <cp:lastModifiedBy>杨琦</cp:lastModifiedBy>
  <dcterms:modified xsi:type="dcterms:W3CDTF">2020-06-08T09:00:19Z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